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666F" w:rsidRDefault="003106A5" w:rsidP="00D4666F">
      <w:pPr>
        <w:pStyle w:val="NormalWeb"/>
        <w:rPr>
          <w:bCs/>
        </w:rPr>
      </w:pPr>
      <w:r>
        <w:rPr>
          <w:bCs/>
          <w:noProof/>
          <w:lang w:val="es-AR" w:eastAsia="es-AR"/>
        </w:rPr>
        <w:pict>
          <v:shapetype id="_x0000_t202" coordsize="21600,21600" o:spt="202" path="m,l,21600r21600,l21600,xe">
            <v:stroke joinstyle="miter"/>
            <v:path gradientshapeok="t" o:connecttype="rect"/>
          </v:shapetype>
          <v:shape id="_x0000_s1103" type="#_x0000_t202" style="position:absolute;margin-left:276.4pt;margin-top:-8.35pt;width:153.75pt;height:60.8pt;z-index:251724800" stroked="f">
            <v:textbox>
              <w:txbxContent>
                <w:p w:rsidR="00B35BA3" w:rsidRDefault="00B35BA3" w:rsidP="00933B19">
                  <w:pPr>
                    <w:jc w:val="center"/>
                    <w:rPr>
                      <w:noProof/>
                      <w:lang w:eastAsia="es-AR"/>
                    </w:rPr>
                  </w:pPr>
                  <w:r>
                    <w:rPr>
                      <w:noProof/>
                      <w:lang w:eastAsia="es-AR"/>
                    </w:rPr>
                    <w:t>Prof. Rosana Rodriguez</w:t>
                  </w:r>
                </w:p>
                <w:p w:rsidR="00CD3430" w:rsidRPr="00CD3430" w:rsidRDefault="00CD3430" w:rsidP="00933B19">
                  <w:pPr>
                    <w:jc w:val="center"/>
                    <w:rPr>
                      <w:b/>
                      <w:noProof/>
                      <w:sz w:val="44"/>
                      <w:szCs w:val="44"/>
                      <w:lang w:eastAsia="es-AR"/>
                    </w:rPr>
                  </w:pPr>
                  <w:r w:rsidRPr="00CD3430">
                    <w:rPr>
                      <w:b/>
                      <w:noProof/>
                      <w:sz w:val="44"/>
                      <w:szCs w:val="44"/>
                      <w:lang w:eastAsia="es-AR"/>
                    </w:rPr>
                    <w:t>3°A</w:t>
                  </w:r>
                </w:p>
                <w:p w:rsidR="00CD3430" w:rsidRDefault="00CD3430" w:rsidP="00933B19">
                  <w:pPr>
                    <w:jc w:val="center"/>
                    <w:rPr>
                      <w:noProof/>
                      <w:lang w:eastAsia="es-AR"/>
                    </w:rPr>
                  </w:pPr>
                </w:p>
                <w:p w:rsidR="00B35BA3" w:rsidRDefault="00B35BA3" w:rsidP="00D4666F"/>
              </w:txbxContent>
            </v:textbox>
          </v:shape>
        </w:pict>
      </w:r>
      <w:r w:rsidR="00373B92" w:rsidRPr="00D875D8">
        <w:rPr>
          <w:bCs/>
          <w:noProof/>
          <w:lang w:eastAsia="en-US"/>
        </w:rPr>
        <w:pict>
          <v:shape id="_x0000_s1102" type="#_x0000_t202" style="position:absolute;margin-left:-11.6pt;margin-top:-8.35pt;width:187pt;height:69.5pt;z-index:251723776;mso-wrap-style:none;mso-width-relative:margin;mso-height-relative:margin" stroked="f">
            <v:textbox style="mso-fit-shape-to-text:t">
              <w:txbxContent>
                <w:p w:rsidR="00B35BA3" w:rsidRPr="0069010A" w:rsidRDefault="00CD3430" w:rsidP="00D4666F">
                  <w:r w:rsidRPr="00D875D8">
                    <w:rPr>
                      <w:bC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71pt;height:48.75pt" fillcolor="#943634 [2405]" strokecolor="#0d0d0d">
                        <v:fill r:id="rId8" o:title="Enrejado" type="pattern"/>
                        <v:shadow color="#868686"/>
                        <v:textpath style="font-family:&quot;Excelsior&quot;;font-size:28pt;v-text-kern:t" trim="t" fitpath="t" string="GEOGRAFIA"/>
                      </v:shape>
                    </w:pict>
                  </w:r>
                </w:p>
              </w:txbxContent>
            </v:textbox>
          </v:shape>
        </w:pict>
      </w:r>
    </w:p>
    <w:p w:rsidR="005E5F5B" w:rsidRDefault="005E5F5B" w:rsidP="005E5F5B">
      <w:pPr>
        <w:jc w:val="center"/>
        <w:rPr>
          <w:rFonts w:ascii="Bodoni MT Black" w:hAnsi="Bodoni MT Black"/>
          <w:sz w:val="32"/>
          <w:szCs w:val="32"/>
          <w:lang w:val="pt-PT"/>
        </w:rPr>
      </w:pPr>
    </w:p>
    <w:p w:rsidR="00373B92" w:rsidRDefault="00373B92" w:rsidP="005E5F5B">
      <w:pPr>
        <w:jc w:val="center"/>
        <w:rPr>
          <w:rFonts w:ascii="Bodoni MT Black" w:hAnsi="Bodoni MT Black"/>
          <w:sz w:val="32"/>
          <w:szCs w:val="32"/>
          <w:lang w:val="pt-PT"/>
        </w:rPr>
      </w:pPr>
      <w:r>
        <w:rPr>
          <w:bCs/>
          <w:noProof/>
          <w:lang w:eastAsia="es-AR"/>
        </w:rPr>
        <w:pict>
          <v:shapetype id="_x0000_t32" coordsize="21600,21600" o:spt="32" o:oned="t" path="m,l21600,21600e" filled="f">
            <v:path arrowok="t" fillok="f" o:connecttype="none"/>
            <o:lock v:ext="edit" shapetype="t"/>
          </v:shapetype>
          <v:shape id="_x0000_s1145" type="#_x0000_t32" style="position:absolute;left:0;text-align:left;margin-left:7.9pt;margin-top:1.85pt;width:401.25pt;height:1.5pt;flip:y;z-index:251742208" o:connectortype="straight"/>
        </w:pict>
      </w:r>
    </w:p>
    <w:p w:rsidR="005E5F5B" w:rsidRPr="00373B92" w:rsidRDefault="005E5F5B" w:rsidP="00373B92">
      <w:pPr>
        <w:jc w:val="center"/>
        <w:rPr>
          <w:rFonts w:ascii="AR JULIAN" w:hAnsi="AR JULIAN"/>
          <w:sz w:val="32"/>
          <w:szCs w:val="32"/>
          <w:u w:val="single"/>
          <w:lang w:val="pt-PT"/>
        </w:rPr>
      </w:pPr>
      <w:r w:rsidRPr="00373B92">
        <w:rPr>
          <w:rFonts w:ascii="AR JULIAN" w:hAnsi="AR JULIAN"/>
          <w:sz w:val="32"/>
          <w:szCs w:val="32"/>
          <w:u w:val="single"/>
          <w:lang w:val="pt-PT"/>
        </w:rPr>
        <w:t>LAS BASES NATURALES DE EUROPA</w:t>
      </w:r>
    </w:p>
    <w:p w:rsidR="003F26C5" w:rsidRPr="003363BE" w:rsidRDefault="00A0491B" w:rsidP="00F057E7">
      <w:pPr>
        <w:rPr>
          <w:sz w:val="22"/>
        </w:rPr>
      </w:pPr>
      <w:r w:rsidRPr="003363BE">
        <w:rPr>
          <w:sz w:val="22"/>
        </w:rPr>
        <w:t>La extracción de los recursos de</w:t>
      </w:r>
      <w:r w:rsidR="00357398" w:rsidRPr="003363BE">
        <w:rPr>
          <w:sz w:val="22"/>
        </w:rPr>
        <w:t xml:space="preserve"> la naturaleza se realiza </w:t>
      </w:r>
      <w:r w:rsidR="003F26C5" w:rsidRPr="003363BE">
        <w:rPr>
          <w:sz w:val="22"/>
        </w:rPr>
        <w:t>a traves</w:t>
      </w:r>
      <w:r w:rsidR="00357398" w:rsidRPr="003363BE">
        <w:rPr>
          <w:sz w:val="22"/>
        </w:rPr>
        <w:t xml:space="preserve"> de actividades llamadas </w:t>
      </w:r>
      <w:r w:rsidR="00357398" w:rsidRPr="003363BE">
        <w:rPr>
          <w:b/>
          <w:sz w:val="22"/>
        </w:rPr>
        <w:t>“primarias</w:t>
      </w:r>
      <w:r w:rsidR="00387494" w:rsidRPr="003363BE">
        <w:rPr>
          <w:b/>
          <w:sz w:val="22"/>
        </w:rPr>
        <w:t>”</w:t>
      </w:r>
      <w:r w:rsidR="00357398" w:rsidRPr="003363BE">
        <w:rPr>
          <w:b/>
          <w:sz w:val="22"/>
        </w:rPr>
        <w:t>,</w:t>
      </w:r>
      <w:r w:rsidR="00357398" w:rsidRPr="003363BE">
        <w:rPr>
          <w:sz w:val="22"/>
        </w:rPr>
        <w:t xml:space="preserve"> como la agricultura, la ganadería, pesca, explotación forestal o silvicultura y la </w:t>
      </w:r>
      <w:r w:rsidR="003B6AD5" w:rsidRPr="003363BE">
        <w:rPr>
          <w:sz w:val="22"/>
        </w:rPr>
        <w:t>minería</w:t>
      </w:r>
      <w:r w:rsidR="00357398" w:rsidRPr="003363BE">
        <w:rPr>
          <w:sz w:val="22"/>
        </w:rPr>
        <w:t xml:space="preserve">. Esos productos primarios pueden ser </w:t>
      </w:r>
      <w:r w:rsidR="00173BB0" w:rsidRPr="003363BE">
        <w:rPr>
          <w:sz w:val="22"/>
        </w:rPr>
        <w:t xml:space="preserve">modificados </w:t>
      </w:r>
      <w:r w:rsidR="00357398" w:rsidRPr="003363BE">
        <w:rPr>
          <w:sz w:val="22"/>
        </w:rPr>
        <w:t>e</w:t>
      </w:r>
      <w:r w:rsidR="003F26C5" w:rsidRPr="003363BE">
        <w:rPr>
          <w:sz w:val="22"/>
        </w:rPr>
        <w:t xml:space="preserve">n una segunda etapa a través de la actividad industrial, encargada de </w:t>
      </w:r>
      <w:r w:rsidR="00EF06C2" w:rsidRPr="003363BE">
        <w:rPr>
          <w:sz w:val="22"/>
        </w:rPr>
        <w:t xml:space="preserve">transformar los recursos </w:t>
      </w:r>
      <w:r w:rsidR="003F26C5" w:rsidRPr="003363BE">
        <w:rPr>
          <w:sz w:val="22"/>
        </w:rPr>
        <w:t>naturales (ahora llamados materias primas) e</w:t>
      </w:r>
      <w:r w:rsidR="00EF06C2" w:rsidRPr="003363BE">
        <w:rPr>
          <w:sz w:val="22"/>
        </w:rPr>
        <w:t>n manufacturas o product</w:t>
      </w:r>
      <w:r w:rsidR="006178CB" w:rsidRPr="003363BE">
        <w:rPr>
          <w:sz w:val="22"/>
        </w:rPr>
        <w:t xml:space="preserve">os de mayor elaboración. </w:t>
      </w:r>
      <w:r w:rsidR="00387494" w:rsidRPr="003363BE">
        <w:rPr>
          <w:sz w:val="22"/>
        </w:rPr>
        <w:t xml:space="preserve">La industria es una actividad </w:t>
      </w:r>
      <w:r w:rsidR="004B3CA8" w:rsidRPr="003363BE">
        <w:rPr>
          <w:b/>
          <w:sz w:val="22"/>
        </w:rPr>
        <w:t>“</w:t>
      </w:r>
      <w:r w:rsidR="00387494" w:rsidRPr="003363BE">
        <w:rPr>
          <w:b/>
          <w:sz w:val="22"/>
        </w:rPr>
        <w:t>secundaria</w:t>
      </w:r>
      <w:r w:rsidR="004B3CA8" w:rsidRPr="003363BE">
        <w:rPr>
          <w:b/>
          <w:sz w:val="22"/>
        </w:rPr>
        <w:t>”</w:t>
      </w:r>
      <w:r w:rsidR="00387494" w:rsidRPr="003363BE">
        <w:rPr>
          <w:sz w:val="22"/>
        </w:rPr>
        <w:t xml:space="preserve"> como la construcción</w:t>
      </w:r>
      <w:r w:rsidR="005E5F5B" w:rsidRPr="003363BE">
        <w:rPr>
          <w:sz w:val="22"/>
        </w:rPr>
        <w:t>,</w:t>
      </w:r>
      <w:r w:rsidR="00387494" w:rsidRPr="003363BE">
        <w:rPr>
          <w:sz w:val="22"/>
        </w:rPr>
        <w:t xml:space="preserve"> y la </w:t>
      </w:r>
      <w:r w:rsidR="004B3CA8" w:rsidRPr="003363BE">
        <w:rPr>
          <w:sz w:val="22"/>
        </w:rPr>
        <w:t xml:space="preserve">producción de </w:t>
      </w:r>
      <w:r w:rsidR="00387494" w:rsidRPr="003363BE">
        <w:rPr>
          <w:sz w:val="22"/>
        </w:rPr>
        <w:t xml:space="preserve">energía. </w:t>
      </w:r>
    </w:p>
    <w:p w:rsidR="00387494" w:rsidRPr="003363BE" w:rsidRDefault="00387494" w:rsidP="00F057E7">
      <w:pPr>
        <w:rPr>
          <w:sz w:val="22"/>
        </w:rPr>
      </w:pPr>
      <w:r w:rsidRPr="003363BE">
        <w:rPr>
          <w:sz w:val="22"/>
        </w:rPr>
        <w:t xml:space="preserve">Tanto los productos primarios como los secundarios tendrán que ser trasladados a los centros de venta. En este tercer paso, </w:t>
      </w:r>
      <w:r w:rsidR="00173BB0" w:rsidRPr="003363BE">
        <w:rPr>
          <w:sz w:val="22"/>
        </w:rPr>
        <w:t>las actividades de transporte y comercio son reconocidas</w:t>
      </w:r>
      <w:r w:rsidR="005E5F5B" w:rsidRPr="003363BE">
        <w:rPr>
          <w:sz w:val="22"/>
        </w:rPr>
        <w:t xml:space="preserve"> como </w:t>
      </w:r>
      <w:r w:rsidR="005E5F5B" w:rsidRPr="003363BE">
        <w:rPr>
          <w:b/>
          <w:sz w:val="22"/>
        </w:rPr>
        <w:t>“terciarias”</w:t>
      </w:r>
      <w:r w:rsidR="00173BB0" w:rsidRPr="003363BE">
        <w:rPr>
          <w:sz w:val="22"/>
        </w:rPr>
        <w:t xml:space="preserve"> y son las encargadas de que la población obtenga estos bienes, </w:t>
      </w:r>
    </w:p>
    <w:p w:rsidR="008528F7" w:rsidRDefault="006178CB" w:rsidP="00F057E7">
      <w:r w:rsidRPr="003363BE">
        <w:rPr>
          <w:sz w:val="22"/>
        </w:rPr>
        <w:t>La existencia de recursos naturales y de fuentes de energía ha sido tradicionalmente un factor positivo para el desarrollo de la industria.</w:t>
      </w:r>
    </w:p>
    <w:p w:rsidR="001C6D4E" w:rsidRPr="00B01E59" w:rsidRDefault="00457889" w:rsidP="00B10ED9">
      <w:pPr>
        <w:rPr>
          <w:b/>
          <w:u w:val="single"/>
        </w:rPr>
      </w:pPr>
      <w:r w:rsidRPr="00B01E59">
        <w:rPr>
          <w:b/>
          <w:u w:val="single"/>
        </w:rPr>
        <w:t>EL RELIEVE</w:t>
      </w:r>
    </w:p>
    <w:p w:rsidR="003363BE" w:rsidRPr="003363BE" w:rsidRDefault="003363BE" w:rsidP="003363BE">
      <w:pPr>
        <w:rPr>
          <w:rFonts w:cs="Times New Roman"/>
          <w:sz w:val="22"/>
        </w:rPr>
      </w:pPr>
      <w:r w:rsidRPr="003363BE">
        <w:rPr>
          <w:rFonts w:cs="Times New Roman"/>
          <w:sz w:val="22"/>
        </w:rPr>
        <w:t>En el continente europeo hay diferentes formas del relieve. Las más comunes están constituidas por aquellas que se presentan sobre el nivel del mar, como las montañas,  mesetas, llanuras y los valles.</w:t>
      </w:r>
    </w:p>
    <w:p w:rsidR="003363BE" w:rsidRDefault="003363BE" w:rsidP="003363BE">
      <w:pPr>
        <w:rPr>
          <w:rFonts w:cs="Times New Roman"/>
          <w:sz w:val="22"/>
        </w:rPr>
      </w:pPr>
      <w:r w:rsidRPr="003363BE">
        <w:rPr>
          <w:rFonts w:cs="Times New Roman"/>
          <w:sz w:val="22"/>
        </w:rPr>
        <w:t xml:space="preserve">La característica esencial del relieve radica, en que influye de manera significativa en la facilidad o dificultad que da </w:t>
      </w:r>
      <w:r w:rsidR="00440D5D">
        <w:rPr>
          <w:rFonts w:cs="Times New Roman"/>
          <w:sz w:val="22"/>
        </w:rPr>
        <w:t>para que la población establezca su asentamiento, en el paisaje dominante</w:t>
      </w:r>
      <w:r w:rsidR="001B132D">
        <w:rPr>
          <w:rFonts w:cs="Times New Roman"/>
          <w:sz w:val="22"/>
        </w:rPr>
        <w:t xml:space="preserve"> y en las actividades económicas que se desarrollaran.</w:t>
      </w:r>
      <w:r w:rsidR="00821602">
        <w:rPr>
          <w:rFonts w:cs="Times New Roman"/>
          <w:sz w:val="22"/>
        </w:rPr>
        <w:t xml:space="preserve"> </w:t>
      </w:r>
      <w:r w:rsidR="001B132D">
        <w:rPr>
          <w:rFonts w:cs="Times New Roman"/>
          <w:sz w:val="22"/>
        </w:rPr>
        <w:t xml:space="preserve">Por ejemplo, en las llanuras se asentara la actividad agrícola y ganadera, mientras que en la zonas montañosas se explotaran los recursos del subsuelo </w:t>
      </w:r>
      <w:r w:rsidR="002E7EA7">
        <w:rPr>
          <w:rFonts w:cs="Times New Roman"/>
          <w:sz w:val="22"/>
        </w:rPr>
        <w:t>gracias a la minería.</w:t>
      </w:r>
    </w:p>
    <w:p w:rsidR="00441E83" w:rsidRDefault="00457889" w:rsidP="003363BE">
      <w:pPr>
        <w:rPr>
          <w:rFonts w:cs="Times New Roman"/>
          <w:sz w:val="22"/>
        </w:rPr>
      </w:pPr>
      <w:r>
        <w:rPr>
          <w:rFonts w:cs="Times New Roman"/>
          <w:noProof/>
          <w:szCs w:val="24"/>
          <w:lang w:eastAsia="es-AR"/>
        </w:rPr>
        <w:pict>
          <v:shape id="_x0000_s1147" type="#_x0000_t202" style="position:absolute;margin-left:-58.8pt;margin-top:9.15pt;width:586.5pt;height:405.75pt;z-index:251743232">
            <v:textbox>
              <w:txbxContent>
                <w:p w:rsidR="00821602" w:rsidRDefault="00821602">
                  <w:r>
                    <w:rPr>
                      <w:noProof/>
                      <w:lang w:eastAsia="es-AR"/>
                    </w:rPr>
                    <w:drawing>
                      <wp:inline distT="0" distB="0" distL="0" distR="0">
                        <wp:extent cx="7061893" cy="5105400"/>
                        <wp:effectExtent l="19050" t="0" r="5657"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srcRect/>
                                <a:stretch>
                                  <a:fillRect/>
                                </a:stretch>
                              </pic:blipFill>
                              <pic:spPr bwMode="auto">
                                <a:xfrm>
                                  <a:off x="0" y="0"/>
                                  <a:ext cx="7061893" cy="5105400"/>
                                </a:xfrm>
                                <a:prstGeom prst="rect">
                                  <a:avLst/>
                                </a:prstGeom>
                                <a:noFill/>
                                <a:ln w="9525">
                                  <a:noFill/>
                                  <a:miter lim="800000"/>
                                  <a:headEnd/>
                                  <a:tailEnd/>
                                </a:ln>
                              </pic:spPr>
                            </pic:pic>
                          </a:graphicData>
                        </a:graphic>
                      </wp:inline>
                    </w:drawing>
                  </w:r>
                </w:p>
              </w:txbxContent>
            </v:textbox>
          </v:shape>
        </w:pict>
      </w:r>
    </w:p>
    <w:p w:rsidR="00441E83" w:rsidRDefault="00441E83" w:rsidP="003363BE">
      <w:pPr>
        <w:rPr>
          <w:rFonts w:cs="Times New Roman"/>
          <w:sz w:val="22"/>
        </w:rPr>
      </w:pPr>
    </w:p>
    <w:p w:rsidR="00441E83" w:rsidRDefault="00441E83" w:rsidP="003363BE">
      <w:pPr>
        <w:rPr>
          <w:rFonts w:cs="Times New Roman"/>
          <w:sz w:val="22"/>
        </w:rPr>
      </w:pPr>
    </w:p>
    <w:p w:rsidR="00441E83" w:rsidRDefault="00441E83" w:rsidP="003363BE">
      <w:pPr>
        <w:rPr>
          <w:rFonts w:cs="Times New Roman"/>
          <w:sz w:val="22"/>
        </w:rPr>
      </w:pPr>
    </w:p>
    <w:p w:rsidR="00441E83" w:rsidRDefault="00441E83" w:rsidP="003363BE">
      <w:pPr>
        <w:rPr>
          <w:rFonts w:cs="Times New Roman"/>
          <w:sz w:val="22"/>
        </w:rPr>
      </w:pPr>
    </w:p>
    <w:p w:rsidR="00441E83" w:rsidRDefault="00441E83" w:rsidP="003363BE">
      <w:pPr>
        <w:rPr>
          <w:rFonts w:cs="Times New Roman"/>
          <w:sz w:val="22"/>
        </w:rPr>
      </w:pPr>
    </w:p>
    <w:p w:rsidR="00441E83" w:rsidRDefault="00441E83" w:rsidP="003363BE">
      <w:pPr>
        <w:rPr>
          <w:rFonts w:cs="Times New Roman"/>
          <w:sz w:val="22"/>
        </w:rPr>
      </w:pPr>
    </w:p>
    <w:p w:rsidR="00441E83" w:rsidRDefault="00441E83" w:rsidP="003363BE">
      <w:pPr>
        <w:rPr>
          <w:rFonts w:cs="Times New Roman"/>
          <w:sz w:val="22"/>
        </w:rPr>
      </w:pPr>
    </w:p>
    <w:p w:rsidR="00441E83" w:rsidRDefault="00441E83" w:rsidP="003363BE">
      <w:pPr>
        <w:rPr>
          <w:rFonts w:cs="Times New Roman"/>
          <w:sz w:val="22"/>
        </w:rPr>
      </w:pPr>
    </w:p>
    <w:p w:rsidR="00441E83" w:rsidRDefault="00441E83" w:rsidP="003363BE">
      <w:pPr>
        <w:rPr>
          <w:rFonts w:cs="Times New Roman"/>
          <w:sz w:val="22"/>
        </w:rPr>
      </w:pPr>
    </w:p>
    <w:p w:rsidR="00441E83" w:rsidRDefault="00441E83" w:rsidP="003363BE">
      <w:pPr>
        <w:rPr>
          <w:rFonts w:cs="Times New Roman"/>
          <w:sz w:val="22"/>
        </w:rPr>
      </w:pPr>
    </w:p>
    <w:p w:rsidR="00441E83" w:rsidRDefault="00441E83" w:rsidP="003363BE">
      <w:pPr>
        <w:rPr>
          <w:rFonts w:cs="Times New Roman"/>
          <w:sz w:val="22"/>
        </w:rPr>
      </w:pPr>
    </w:p>
    <w:p w:rsidR="00441E83" w:rsidRDefault="00441E83" w:rsidP="003363BE">
      <w:pPr>
        <w:rPr>
          <w:rFonts w:cs="Times New Roman"/>
          <w:sz w:val="22"/>
        </w:rPr>
      </w:pPr>
    </w:p>
    <w:p w:rsidR="00441E83" w:rsidRDefault="00441E83" w:rsidP="003363BE">
      <w:pPr>
        <w:rPr>
          <w:rFonts w:cs="Times New Roman"/>
          <w:sz w:val="22"/>
        </w:rPr>
      </w:pPr>
    </w:p>
    <w:p w:rsidR="00441E83" w:rsidRPr="003363BE" w:rsidRDefault="00441E83" w:rsidP="003363BE">
      <w:pPr>
        <w:rPr>
          <w:rFonts w:cs="Times New Roman"/>
          <w:szCs w:val="24"/>
        </w:rPr>
      </w:pPr>
    </w:p>
    <w:p w:rsidR="003363BE" w:rsidRPr="00B10ED9" w:rsidRDefault="003363BE" w:rsidP="00B10ED9">
      <w:pPr>
        <w:rPr>
          <w:rFonts w:cs="Times New Roman"/>
          <w:szCs w:val="24"/>
        </w:rPr>
      </w:pPr>
    </w:p>
    <w:p w:rsidR="00457889" w:rsidRPr="00B01E59" w:rsidRDefault="00457889" w:rsidP="00457889">
      <w:pPr>
        <w:rPr>
          <w:b/>
          <w:u w:val="single"/>
          <w:lang w:val="es-ES"/>
        </w:rPr>
      </w:pPr>
      <w:r w:rsidRPr="00B01E59">
        <w:rPr>
          <w:b/>
          <w:u w:val="single"/>
          <w:lang w:val="es-ES"/>
        </w:rPr>
        <w:lastRenderedPageBreak/>
        <w:t xml:space="preserve">LOS CLIMAS Y BIOMAS </w:t>
      </w:r>
    </w:p>
    <w:p w:rsidR="00457889" w:rsidRDefault="00457889" w:rsidP="00457889">
      <w:pPr>
        <w:rPr>
          <w:lang w:val="es-ES"/>
        </w:rPr>
      </w:pPr>
      <w:r w:rsidRPr="00036329">
        <w:rPr>
          <w:lang w:val="es-ES"/>
        </w:rPr>
        <w:t>Europa, por su latitud, es dominio del clima templado. Solo una pequ</w:t>
      </w:r>
      <w:r>
        <w:rPr>
          <w:lang w:val="es-ES"/>
        </w:rPr>
        <w:t xml:space="preserve">eña porción de su superficie (6%), se extiende al norte del </w:t>
      </w:r>
      <w:r w:rsidR="003106A5">
        <w:rPr>
          <w:lang w:val="es-ES"/>
        </w:rPr>
        <w:t>círculo</w:t>
      </w:r>
      <w:r>
        <w:rPr>
          <w:lang w:val="es-ES"/>
        </w:rPr>
        <w:t xml:space="preserve"> polar ártico y por ende, son pocos los climas fríos.</w:t>
      </w:r>
    </w:p>
    <w:p w:rsidR="00457889" w:rsidRDefault="00457889" w:rsidP="00457889">
      <w:pPr>
        <w:rPr>
          <w:lang w:val="es-ES"/>
        </w:rPr>
      </w:pPr>
      <w:r>
        <w:rPr>
          <w:lang w:val="es-ES"/>
        </w:rPr>
        <w:t xml:space="preserve">El gran desarrollo costero, que acerca la acción reguladora del mar a la mayor parte del continente, provoca el predominio de los climas marítimos u oceánicos. Estas variedades climáticas se caracterizan por la pequeña amplitud térmica. </w:t>
      </w:r>
    </w:p>
    <w:p w:rsidR="00457889" w:rsidRDefault="00457889" w:rsidP="00457889">
      <w:pPr>
        <w:rPr>
          <w:lang w:val="es-ES"/>
        </w:rPr>
      </w:pPr>
      <w:r>
        <w:rPr>
          <w:lang w:val="es-ES"/>
        </w:rPr>
        <w:t xml:space="preserve">La corriente </w:t>
      </w:r>
      <w:r w:rsidR="003106A5">
        <w:rPr>
          <w:lang w:val="es-ES"/>
        </w:rPr>
        <w:t>cálida</w:t>
      </w:r>
      <w:r>
        <w:rPr>
          <w:lang w:val="es-ES"/>
        </w:rPr>
        <w:t xml:space="preserve"> del Golfo (de México), </w:t>
      </w:r>
      <w:r w:rsidR="003106A5">
        <w:rPr>
          <w:lang w:val="es-ES"/>
        </w:rPr>
        <w:t>cálida</w:t>
      </w:r>
      <w:r>
        <w:rPr>
          <w:lang w:val="es-ES"/>
        </w:rPr>
        <w:t xml:space="preserve">, baña las costas del noroeste europeo y llega hasta la península Escandinava, contribuyendo a </w:t>
      </w:r>
      <w:r w:rsidR="00E27825">
        <w:rPr>
          <w:lang w:val="es-ES"/>
        </w:rPr>
        <w:t xml:space="preserve">elevar la temperatura. Tal es </w:t>
      </w:r>
      <w:r w:rsidR="003106A5">
        <w:rPr>
          <w:lang w:val="es-ES"/>
        </w:rPr>
        <w:t>así</w:t>
      </w:r>
      <w:r>
        <w:rPr>
          <w:lang w:val="es-ES"/>
        </w:rPr>
        <w:t xml:space="preserve"> que las aguas del litoral atlántico no se congelan (como debería por la latitud) y puertos noruegos y rusos situados al norte de los 70º latitud norte, permanecen libres de hielo todo el año.</w:t>
      </w:r>
    </w:p>
    <w:p w:rsidR="00457889" w:rsidRDefault="00457889" w:rsidP="00457889">
      <w:pPr>
        <w:rPr>
          <w:lang w:val="es-ES"/>
        </w:rPr>
      </w:pPr>
      <w:r>
        <w:rPr>
          <w:lang w:val="es-ES"/>
        </w:rPr>
        <w:t xml:space="preserve">Por otra parte, los cordones montañosos de Europa tienen una disposición en sentido transversal (este-oeste) que permite la entrada de los vientos húmedos del Atlántico y su precipitación </w:t>
      </w:r>
      <w:r w:rsidR="00E27825">
        <w:rPr>
          <w:lang w:val="es-ES"/>
        </w:rPr>
        <w:t xml:space="preserve">disminuye </w:t>
      </w:r>
      <w:r>
        <w:rPr>
          <w:lang w:val="es-ES"/>
        </w:rPr>
        <w:t>a medida que avanzan hacia el este.</w:t>
      </w:r>
    </w:p>
    <w:p w:rsidR="00457889" w:rsidRDefault="00457889" w:rsidP="00457889">
      <w:pPr>
        <w:rPr>
          <w:lang w:val="es-ES"/>
        </w:rPr>
      </w:pPr>
      <w:r>
        <w:rPr>
          <w:lang w:val="es-ES"/>
        </w:rPr>
        <w:t>Todos los factores descriptos actúan en conjunto, determinando las siguientes particularidades:</w:t>
      </w:r>
    </w:p>
    <w:p w:rsidR="00457889" w:rsidRDefault="00457889" w:rsidP="00457889">
      <w:pPr>
        <w:numPr>
          <w:ilvl w:val="0"/>
          <w:numId w:val="12"/>
        </w:numPr>
        <w:spacing w:after="0" w:line="240" w:lineRule="auto"/>
        <w:rPr>
          <w:lang w:val="es-ES"/>
        </w:rPr>
      </w:pPr>
      <w:r>
        <w:rPr>
          <w:lang w:val="es-ES"/>
        </w:rPr>
        <w:t>Las temperaturas en el continente son moderadas, especialmente en Europa Occidental</w:t>
      </w:r>
    </w:p>
    <w:p w:rsidR="00457889" w:rsidRDefault="00457889" w:rsidP="00457889">
      <w:pPr>
        <w:numPr>
          <w:ilvl w:val="0"/>
          <w:numId w:val="12"/>
        </w:numPr>
        <w:spacing w:after="0" w:line="240" w:lineRule="auto"/>
        <w:rPr>
          <w:lang w:val="es-ES"/>
        </w:rPr>
      </w:pPr>
      <w:r>
        <w:rPr>
          <w:lang w:val="es-ES"/>
        </w:rPr>
        <w:t>En invierno , las temperaturas disminuyen  de oeste a este</w:t>
      </w:r>
    </w:p>
    <w:p w:rsidR="00457889" w:rsidRDefault="00457889" w:rsidP="00457889">
      <w:pPr>
        <w:numPr>
          <w:ilvl w:val="0"/>
          <w:numId w:val="12"/>
        </w:numPr>
        <w:spacing w:after="0" w:line="240" w:lineRule="auto"/>
        <w:rPr>
          <w:lang w:val="es-ES"/>
        </w:rPr>
      </w:pPr>
      <w:r>
        <w:rPr>
          <w:lang w:val="es-ES"/>
        </w:rPr>
        <w:t>En verano, las temperaturas aumentan de oeste a este</w:t>
      </w:r>
    </w:p>
    <w:p w:rsidR="00457889" w:rsidRDefault="00457889" w:rsidP="00457889">
      <w:pPr>
        <w:numPr>
          <w:ilvl w:val="0"/>
          <w:numId w:val="12"/>
        </w:numPr>
        <w:spacing w:after="0" w:line="240" w:lineRule="auto"/>
        <w:rPr>
          <w:lang w:val="es-ES"/>
        </w:rPr>
      </w:pPr>
      <w:r>
        <w:rPr>
          <w:lang w:val="es-ES"/>
        </w:rPr>
        <w:t>La amplitud térmica aumenta hacia el este</w:t>
      </w:r>
    </w:p>
    <w:p w:rsidR="00457889" w:rsidRDefault="00457889" w:rsidP="00457889">
      <w:pPr>
        <w:numPr>
          <w:ilvl w:val="0"/>
          <w:numId w:val="12"/>
        </w:numPr>
        <w:spacing w:after="0" w:line="240" w:lineRule="auto"/>
        <w:rPr>
          <w:lang w:val="es-ES"/>
        </w:rPr>
      </w:pPr>
      <w:r>
        <w:rPr>
          <w:lang w:val="es-ES"/>
        </w:rPr>
        <w:t>El área de mayores temperaturas se localiza en las proximidades del Mar Mediterráneo</w:t>
      </w:r>
    </w:p>
    <w:p w:rsidR="00457889" w:rsidRDefault="00457889" w:rsidP="00457889">
      <w:pPr>
        <w:numPr>
          <w:ilvl w:val="0"/>
          <w:numId w:val="12"/>
        </w:numPr>
        <w:spacing w:after="0" w:line="240" w:lineRule="auto"/>
        <w:rPr>
          <w:lang w:val="es-ES"/>
        </w:rPr>
      </w:pPr>
      <w:r>
        <w:rPr>
          <w:lang w:val="es-ES"/>
        </w:rPr>
        <w:t>Las precipitaciones disminuyen de oeste a este</w:t>
      </w:r>
    </w:p>
    <w:p w:rsidR="00457889" w:rsidRDefault="00457889" w:rsidP="00457889">
      <w:pPr>
        <w:numPr>
          <w:ilvl w:val="0"/>
          <w:numId w:val="12"/>
        </w:numPr>
        <w:spacing w:after="0" w:line="240" w:lineRule="auto"/>
        <w:rPr>
          <w:lang w:val="es-ES"/>
        </w:rPr>
      </w:pPr>
      <w:r>
        <w:rPr>
          <w:lang w:val="es-ES"/>
        </w:rPr>
        <w:t>En las proximidades del Océano Ártico, las precipitaciones son rivales.</w:t>
      </w:r>
    </w:p>
    <w:p w:rsidR="00457889" w:rsidRDefault="004208FE" w:rsidP="00457889">
      <w:pPr>
        <w:rPr>
          <w:lang w:val="es-ES"/>
        </w:rPr>
      </w:pPr>
      <w:r>
        <w:rPr>
          <w:noProof/>
          <w:lang w:eastAsia="es-AR"/>
        </w:rPr>
        <w:pict>
          <v:shape id="_x0000_s1148" type="#_x0000_t202" style="position:absolute;margin-left:-52.05pt;margin-top:21.55pt;width:537.75pt;height:383.25pt;z-index:251744256">
            <v:textbox>
              <w:txbxContent>
                <w:p w:rsidR="004208FE" w:rsidRDefault="004208FE">
                  <w:r w:rsidRPr="004208FE">
                    <w:drawing>
                      <wp:inline distT="0" distB="0" distL="0" distR="0">
                        <wp:extent cx="6381749" cy="4572000"/>
                        <wp:effectExtent l="19050" t="0" r="1" b="0"/>
                        <wp:docPr id="18" name="17 Imagen" descr="Climas de Europ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mas de Europa.gif"/>
                                <pic:cNvPicPr/>
                              </pic:nvPicPr>
                              <pic:blipFill>
                                <a:blip r:embed="rId10"/>
                                <a:stretch>
                                  <a:fillRect/>
                                </a:stretch>
                              </pic:blipFill>
                              <pic:spPr>
                                <a:xfrm>
                                  <a:off x="0" y="0"/>
                                  <a:ext cx="6388539" cy="4576864"/>
                                </a:xfrm>
                                <a:prstGeom prst="rect">
                                  <a:avLst/>
                                </a:prstGeom>
                              </pic:spPr>
                            </pic:pic>
                          </a:graphicData>
                        </a:graphic>
                      </wp:inline>
                    </w:drawing>
                  </w:r>
                </w:p>
              </w:txbxContent>
            </v:textbox>
          </v:shape>
        </w:pict>
      </w:r>
    </w:p>
    <w:p w:rsidR="00457889" w:rsidRDefault="00457889" w:rsidP="00457889">
      <w:pPr>
        <w:rPr>
          <w:lang w:val="es-ES"/>
        </w:rPr>
      </w:pPr>
    </w:p>
    <w:p w:rsidR="00457889" w:rsidRDefault="00457889" w:rsidP="00457889">
      <w:pPr>
        <w:rPr>
          <w:lang w:val="es-ES"/>
        </w:rPr>
      </w:pPr>
    </w:p>
    <w:p w:rsidR="00457889" w:rsidRDefault="00457889" w:rsidP="00457889">
      <w:pPr>
        <w:rPr>
          <w:lang w:val="es-ES"/>
        </w:rPr>
      </w:pPr>
    </w:p>
    <w:p w:rsidR="00E27825" w:rsidRDefault="00E27825" w:rsidP="00457889">
      <w:pPr>
        <w:rPr>
          <w:lang w:val="es-ES"/>
        </w:rPr>
      </w:pPr>
    </w:p>
    <w:p w:rsidR="00E27825" w:rsidRDefault="00E27825" w:rsidP="00457889">
      <w:pPr>
        <w:rPr>
          <w:lang w:val="es-ES"/>
        </w:rPr>
      </w:pPr>
    </w:p>
    <w:p w:rsidR="00E27825" w:rsidRDefault="00E27825" w:rsidP="00457889">
      <w:pPr>
        <w:rPr>
          <w:lang w:val="es-ES"/>
        </w:rPr>
      </w:pPr>
    </w:p>
    <w:p w:rsidR="00E27825" w:rsidRDefault="00E27825" w:rsidP="00457889">
      <w:pPr>
        <w:rPr>
          <w:lang w:val="es-ES"/>
        </w:rPr>
      </w:pPr>
    </w:p>
    <w:p w:rsidR="00E27825" w:rsidRDefault="00E27825" w:rsidP="00457889">
      <w:pPr>
        <w:rPr>
          <w:lang w:val="es-ES"/>
        </w:rPr>
      </w:pPr>
    </w:p>
    <w:p w:rsidR="00E27825" w:rsidRDefault="00E27825" w:rsidP="00457889">
      <w:pPr>
        <w:rPr>
          <w:lang w:val="es-ES"/>
        </w:rPr>
      </w:pPr>
    </w:p>
    <w:p w:rsidR="00E27825" w:rsidRDefault="00E27825" w:rsidP="00457889">
      <w:pPr>
        <w:rPr>
          <w:lang w:val="es-ES"/>
        </w:rPr>
      </w:pPr>
    </w:p>
    <w:p w:rsidR="00E27825" w:rsidRDefault="00E27825" w:rsidP="00457889">
      <w:pPr>
        <w:rPr>
          <w:lang w:val="es-ES"/>
        </w:rPr>
      </w:pPr>
    </w:p>
    <w:p w:rsidR="00E27825" w:rsidRDefault="00E27825" w:rsidP="00457889">
      <w:pPr>
        <w:rPr>
          <w:lang w:val="es-ES"/>
        </w:rPr>
      </w:pPr>
    </w:p>
    <w:p w:rsidR="00457889" w:rsidRDefault="00457889" w:rsidP="00457889">
      <w:pPr>
        <w:rPr>
          <w:lang w:val="es-ES"/>
        </w:rPr>
      </w:pPr>
    </w:p>
    <w:p w:rsidR="004208FE" w:rsidRDefault="004208FE" w:rsidP="00457889">
      <w:pPr>
        <w:jc w:val="center"/>
        <w:rPr>
          <w:sz w:val="28"/>
          <w:szCs w:val="28"/>
          <w:u w:val="single"/>
          <w:lang w:val="pt-PT"/>
        </w:rPr>
      </w:pPr>
    </w:p>
    <w:p w:rsidR="00457889" w:rsidRPr="00457889" w:rsidRDefault="00457889" w:rsidP="00457889">
      <w:pPr>
        <w:rPr>
          <w:lang w:val="pt-PT"/>
        </w:rPr>
      </w:pPr>
    </w:p>
    <w:p w:rsidR="00457889" w:rsidRPr="00457889" w:rsidRDefault="00457889" w:rsidP="00457889">
      <w:pPr>
        <w:rPr>
          <w:u w:val="single"/>
          <w:lang w:val="pt-PT"/>
        </w:rPr>
      </w:pPr>
      <w:r w:rsidRPr="00457889">
        <w:rPr>
          <w:u w:val="single"/>
          <w:lang w:val="pt-PT"/>
        </w:rPr>
        <w:lastRenderedPageBreak/>
        <w:t xml:space="preserve">FRIO POLAR </w:t>
      </w:r>
    </w:p>
    <w:p w:rsidR="00457889" w:rsidRPr="00E42505" w:rsidRDefault="003106A5" w:rsidP="00E42505">
      <w:pPr>
        <w:spacing w:after="0"/>
        <w:jc w:val="both"/>
        <w:rPr>
          <w:sz w:val="22"/>
        </w:rPr>
      </w:pPr>
      <w:r>
        <w:rPr>
          <w:sz w:val="22"/>
          <w:lang w:val="pt-PT"/>
        </w:rPr>
        <w:t>Comprende un</w:t>
      </w:r>
      <w:r w:rsidR="00457889" w:rsidRPr="00E42505">
        <w:rPr>
          <w:sz w:val="22"/>
          <w:lang w:val="pt-PT"/>
        </w:rPr>
        <w:t>a franja que rodea eu Mar Glaciar Ártico.</w:t>
      </w:r>
      <w:r w:rsidR="00201567" w:rsidRPr="00E42505">
        <w:rPr>
          <w:sz w:val="22"/>
          <w:lang w:val="pt-PT"/>
        </w:rPr>
        <w:t xml:space="preserve"> </w:t>
      </w:r>
      <w:r w:rsidR="00457889" w:rsidRPr="00E42505">
        <w:rPr>
          <w:sz w:val="22"/>
          <w:lang w:val="es-ES"/>
        </w:rPr>
        <w:t xml:space="preserve">Se caracteriza por sus inviernos largos (que duran de ocho a nueve meses) y rigurosos en cuanto a las temperaturas. La temperatura media anual es de </w:t>
      </w:r>
      <w:smartTag w:uri="urn:schemas-microsoft-com:office:smarttags" w:element="metricconverter">
        <w:smartTagPr>
          <w:attr w:name="ProductID" w:val="0 ﾺC"/>
        </w:smartTagPr>
        <w:r w:rsidR="00457889" w:rsidRPr="00E42505">
          <w:rPr>
            <w:sz w:val="22"/>
            <w:lang w:val="es-ES"/>
          </w:rPr>
          <w:t>0 ºC</w:t>
        </w:r>
      </w:smartTag>
      <w:r w:rsidR="00457889" w:rsidRPr="00E42505">
        <w:rPr>
          <w:sz w:val="22"/>
          <w:lang w:val="es-ES"/>
        </w:rPr>
        <w:t xml:space="preserve">. En invierno las temperaturas  son menores a los </w:t>
      </w:r>
      <w:smartTag w:uri="urn:schemas-microsoft-com:office:smarttags" w:element="metricconverter">
        <w:smartTagPr>
          <w:attr w:name="ProductID" w:val="0 ﾺC"/>
        </w:smartTagPr>
        <w:r w:rsidR="00457889" w:rsidRPr="00E42505">
          <w:rPr>
            <w:sz w:val="22"/>
            <w:lang w:val="es-ES"/>
          </w:rPr>
          <w:t>0 ºC</w:t>
        </w:r>
      </w:smartTag>
      <w:r w:rsidR="00457889" w:rsidRPr="00E42505">
        <w:rPr>
          <w:sz w:val="22"/>
          <w:lang w:val="es-ES"/>
        </w:rPr>
        <w:t xml:space="preserve">, (hasta –35 ºC) y si sopla el viento polar del Ártico (el “blizzard”) la sensación térmica es </w:t>
      </w:r>
      <w:r w:rsidRPr="00E42505">
        <w:rPr>
          <w:sz w:val="22"/>
          <w:lang w:val="es-ES"/>
        </w:rPr>
        <w:t>aún</w:t>
      </w:r>
      <w:r w:rsidR="00457889" w:rsidRPr="00E42505">
        <w:rPr>
          <w:sz w:val="22"/>
          <w:lang w:val="es-ES"/>
        </w:rPr>
        <w:t xml:space="preserve"> menor.</w:t>
      </w:r>
      <w:r w:rsidR="00201567" w:rsidRPr="00E42505">
        <w:rPr>
          <w:sz w:val="22"/>
        </w:rPr>
        <w:t xml:space="preserve"> </w:t>
      </w:r>
      <w:r w:rsidR="00457889" w:rsidRPr="00E42505">
        <w:rPr>
          <w:sz w:val="22"/>
          <w:lang w:val="es-ES"/>
        </w:rPr>
        <w:t xml:space="preserve">En el verano, las temperaturas apenas superan los </w:t>
      </w:r>
      <w:smartTag w:uri="urn:schemas-microsoft-com:office:smarttags" w:element="metricconverter">
        <w:smartTagPr>
          <w:attr w:name="ProductID" w:val="5 ﾺC"/>
        </w:smartTagPr>
        <w:r w:rsidR="00457889" w:rsidRPr="00E42505">
          <w:rPr>
            <w:sz w:val="22"/>
            <w:lang w:val="es-ES"/>
          </w:rPr>
          <w:t>5 ºC</w:t>
        </w:r>
      </w:smartTag>
      <w:r w:rsidR="00457889" w:rsidRPr="00E42505">
        <w:rPr>
          <w:sz w:val="22"/>
          <w:lang w:val="es-ES"/>
        </w:rPr>
        <w:t>.</w:t>
      </w:r>
    </w:p>
    <w:p w:rsidR="00457889" w:rsidRPr="00E42505" w:rsidRDefault="00457889" w:rsidP="00E42505">
      <w:pPr>
        <w:spacing w:after="0"/>
        <w:jc w:val="both"/>
        <w:rPr>
          <w:sz w:val="22"/>
          <w:lang w:val="es-ES"/>
        </w:rPr>
      </w:pPr>
      <w:r w:rsidRPr="00E42505">
        <w:rPr>
          <w:sz w:val="22"/>
          <w:lang w:val="es-ES"/>
        </w:rPr>
        <w:t>Las precipitaciones son escasas, debido a la bajísima temperatura que no estimula la evaporación, predominan las nevadas que, si bien suman pocos milímetros de lluvias, al no derretirse por meses, forman una cubierta de hielo constante la mayor parte del año. El subsuelo siempre permanece “helado”.</w:t>
      </w:r>
    </w:p>
    <w:p w:rsidR="00F54B24" w:rsidRPr="00E42505" w:rsidRDefault="00457889" w:rsidP="00E42505">
      <w:pPr>
        <w:spacing w:after="0"/>
        <w:jc w:val="both"/>
        <w:rPr>
          <w:sz w:val="22"/>
          <w:lang w:val="es-ES"/>
        </w:rPr>
      </w:pPr>
      <w:r w:rsidRPr="00E42505">
        <w:rPr>
          <w:sz w:val="22"/>
          <w:lang w:val="es-ES"/>
        </w:rPr>
        <w:t xml:space="preserve">En este clima lo acompaña el bioma de </w:t>
      </w:r>
      <w:r w:rsidRPr="00E42505">
        <w:rPr>
          <w:sz w:val="22"/>
          <w:u w:val="single"/>
          <w:lang w:val="es-ES"/>
        </w:rPr>
        <w:t>TUNDRA</w:t>
      </w:r>
      <w:r w:rsidR="003106A5">
        <w:rPr>
          <w:sz w:val="22"/>
          <w:lang w:val="es-ES"/>
        </w:rPr>
        <w:t xml:space="preserve">, </w:t>
      </w:r>
      <w:r w:rsidR="00201567" w:rsidRPr="00E42505">
        <w:rPr>
          <w:sz w:val="22"/>
          <w:lang w:val="es-ES"/>
        </w:rPr>
        <w:t>qu</w:t>
      </w:r>
      <w:r w:rsidRPr="00E42505">
        <w:rPr>
          <w:sz w:val="22"/>
          <w:lang w:val="es-ES"/>
        </w:rPr>
        <w:t xml:space="preserve">e </w:t>
      </w:r>
      <w:r w:rsidR="003106A5">
        <w:rPr>
          <w:sz w:val="22"/>
          <w:lang w:val="es-ES"/>
        </w:rPr>
        <w:t xml:space="preserve">se </w:t>
      </w:r>
      <w:r w:rsidRPr="00E42505">
        <w:rPr>
          <w:sz w:val="22"/>
          <w:lang w:val="es-ES"/>
        </w:rPr>
        <w:t>compone de musgos y líquenes y hay</w:t>
      </w:r>
      <w:r w:rsidR="00F54B24" w:rsidRPr="00E42505">
        <w:rPr>
          <w:sz w:val="22"/>
          <w:lang w:val="es-ES"/>
        </w:rPr>
        <w:t xml:space="preserve"> algunas formaciones herbáceas</w:t>
      </w:r>
      <w:r w:rsidR="009B1E15" w:rsidRPr="00E42505">
        <w:rPr>
          <w:sz w:val="22"/>
          <w:lang w:val="es-ES"/>
        </w:rPr>
        <w:t>.</w:t>
      </w:r>
    </w:p>
    <w:p w:rsidR="00457889" w:rsidRPr="00665DFF" w:rsidRDefault="00457889" w:rsidP="00E42505">
      <w:pPr>
        <w:spacing w:after="0"/>
        <w:jc w:val="both"/>
        <w:rPr>
          <w:lang w:val="es-ES"/>
        </w:rPr>
      </w:pPr>
      <w:r w:rsidRPr="00E42505">
        <w:rPr>
          <w:sz w:val="22"/>
          <w:lang w:val="es-ES"/>
        </w:rPr>
        <w:t xml:space="preserve"> La fauna en la tundra </w:t>
      </w:r>
      <w:r w:rsidR="009B1E15" w:rsidRPr="00E42505">
        <w:rPr>
          <w:sz w:val="22"/>
          <w:lang w:val="es-ES"/>
        </w:rPr>
        <w:t>está</w:t>
      </w:r>
      <w:r w:rsidRPr="00E42505">
        <w:rPr>
          <w:sz w:val="22"/>
          <w:lang w:val="es-ES"/>
        </w:rPr>
        <w:t xml:space="preserve"> representada por herbívoros (caribú, lemming, liebre polar y buey almizclero) que encuentran su alimento durante el corto verano para después “hibernar”.</w:t>
      </w:r>
      <w:r w:rsidR="00F54B24" w:rsidRPr="00E42505">
        <w:rPr>
          <w:sz w:val="22"/>
          <w:lang w:val="es-ES"/>
        </w:rPr>
        <w:t xml:space="preserve"> </w:t>
      </w:r>
      <w:r w:rsidRPr="00E42505">
        <w:rPr>
          <w:sz w:val="22"/>
          <w:lang w:val="es-ES"/>
        </w:rPr>
        <w:t>Los animales  para adaptarse al frío poseen un grueso manto de pelo o de plumas de color blanco para pasar desapercibidos en el medio natural (mimetismo) y una espesa capa de grasa que los protege del frío y actúa como reserva de alimentos. Los ejemplares de fauna son: oso blanco (oso polar), armiño, zorro polar, reno, etc.</w:t>
      </w:r>
    </w:p>
    <w:p w:rsidR="00457889" w:rsidRDefault="00457889" w:rsidP="00457889">
      <w:pPr>
        <w:rPr>
          <w:lang w:val="es-ES"/>
        </w:rPr>
      </w:pPr>
    </w:p>
    <w:p w:rsidR="00457889" w:rsidRPr="00665DFF" w:rsidRDefault="00457889" w:rsidP="00457889">
      <w:pPr>
        <w:jc w:val="both"/>
        <w:rPr>
          <w:lang w:val="es-ES"/>
        </w:rPr>
      </w:pPr>
      <w:r w:rsidRPr="00665DFF">
        <w:rPr>
          <w:u w:val="single"/>
          <w:lang w:val="es-ES"/>
        </w:rPr>
        <w:t>FRIO CONTINENTAL:</w:t>
      </w:r>
    </w:p>
    <w:p w:rsidR="00457889" w:rsidRPr="00E42505" w:rsidRDefault="00457889" w:rsidP="00E42505">
      <w:pPr>
        <w:spacing w:after="0"/>
        <w:jc w:val="both"/>
        <w:rPr>
          <w:sz w:val="22"/>
          <w:lang w:val="es-ES"/>
        </w:rPr>
      </w:pPr>
      <w:r w:rsidRPr="00E42505">
        <w:rPr>
          <w:sz w:val="22"/>
          <w:lang w:val="es-ES"/>
        </w:rPr>
        <w:t>Es un clima que se desarrolla al sur del anterior.</w:t>
      </w:r>
    </w:p>
    <w:p w:rsidR="00F54B24" w:rsidRPr="00E42505" w:rsidRDefault="00457889" w:rsidP="00E42505">
      <w:pPr>
        <w:spacing w:after="0"/>
        <w:jc w:val="both"/>
        <w:rPr>
          <w:sz w:val="22"/>
          <w:lang w:val="es-ES"/>
        </w:rPr>
      </w:pPr>
      <w:r w:rsidRPr="00E42505">
        <w:rPr>
          <w:sz w:val="22"/>
          <w:lang w:val="es-ES"/>
        </w:rPr>
        <w:t xml:space="preserve">La temperatura media anual es de </w:t>
      </w:r>
      <w:smartTag w:uri="urn:schemas-microsoft-com:office:smarttags" w:element="metricconverter">
        <w:smartTagPr>
          <w:attr w:name="ProductID" w:val="5 a"/>
        </w:smartTagPr>
        <w:r w:rsidRPr="00E42505">
          <w:rPr>
            <w:sz w:val="22"/>
            <w:lang w:val="es-ES"/>
          </w:rPr>
          <w:t>5 a</w:t>
        </w:r>
      </w:smartTag>
      <w:r w:rsidRPr="00E42505">
        <w:rPr>
          <w:sz w:val="22"/>
          <w:lang w:val="es-ES"/>
        </w:rPr>
        <w:t>.C. Los inviernos son muy f</w:t>
      </w:r>
      <w:r w:rsidR="00F54B24" w:rsidRPr="00E42505">
        <w:rPr>
          <w:sz w:val="22"/>
          <w:lang w:val="es-ES"/>
        </w:rPr>
        <w:t>ríos (temperaturas máximas de 0°</w:t>
      </w:r>
      <w:r w:rsidRPr="00E42505">
        <w:rPr>
          <w:sz w:val="22"/>
          <w:lang w:val="es-ES"/>
        </w:rPr>
        <w:t xml:space="preserve">C.) pero, los veranos son cálidos (entre 15 y 20 </w:t>
      </w:r>
      <w:r w:rsidR="00F54B24" w:rsidRPr="00E42505">
        <w:rPr>
          <w:sz w:val="22"/>
          <w:lang w:val="es-ES"/>
        </w:rPr>
        <w:t>°</w:t>
      </w:r>
      <w:r w:rsidRPr="00E42505">
        <w:rPr>
          <w:sz w:val="22"/>
          <w:lang w:val="es-ES"/>
        </w:rPr>
        <w:t>C. La amplitud tér</w:t>
      </w:r>
      <w:r w:rsidR="00F54B24" w:rsidRPr="00E42505">
        <w:rPr>
          <w:sz w:val="22"/>
          <w:lang w:val="es-ES"/>
        </w:rPr>
        <w:t>mica es entonces significativa.</w:t>
      </w:r>
    </w:p>
    <w:p w:rsidR="00457889" w:rsidRPr="00E42505" w:rsidRDefault="00457889" w:rsidP="00E42505">
      <w:pPr>
        <w:spacing w:after="0"/>
        <w:jc w:val="both"/>
        <w:rPr>
          <w:sz w:val="22"/>
          <w:lang w:val="es-ES"/>
        </w:rPr>
      </w:pPr>
      <w:r w:rsidRPr="00E42505">
        <w:rPr>
          <w:sz w:val="22"/>
          <w:lang w:val="es-ES"/>
        </w:rPr>
        <w:t xml:space="preserve">Las precipitaciones son escasas (entre 250 y </w:t>
      </w:r>
      <w:smartTag w:uri="urn:schemas-microsoft-com:office:smarttags" w:element="metricconverter">
        <w:smartTagPr>
          <w:attr w:name="ProductID" w:val="500 mm"/>
        </w:smartTagPr>
        <w:r w:rsidRPr="00E42505">
          <w:rPr>
            <w:sz w:val="22"/>
            <w:lang w:val="es-ES"/>
          </w:rPr>
          <w:t>500 mm</w:t>
        </w:r>
      </w:smartTag>
      <w:r w:rsidRPr="00E42505">
        <w:rPr>
          <w:sz w:val="22"/>
          <w:lang w:val="es-ES"/>
        </w:rPr>
        <w:t xml:space="preserve"> anuales) y disminuye hacia el oeste. Las nevadas se registran solamente en invierno.</w:t>
      </w:r>
    </w:p>
    <w:p w:rsidR="00457889" w:rsidRPr="00E42505" w:rsidRDefault="00457889" w:rsidP="00E42505">
      <w:pPr>
        <w:spacing w:after="0"/>
        <w:jc w:val="both"/>
        <w:rPr>
          <w:sz w:val="22"/>
          <w:lang w:val="es-ES"/>
        </w:rPr>
      </w:pPr>
      <w:r w:rsidRPr="00E42505">
        <w:rPr>
          <w:sz w:val="22"/>
          <w:lang w:val="es-ES"/>
        </w:rPr>
        <w:t xml:space="preserve">En esta zona el bioma es el </w:t>
      </w:r>
      <w:r w:rsidRPr="00E42505">
        <w:rPr>
          <w:sz w:val="22"/>
          <w:u w:val="single"/>
          <w:lang w:val="es-ES"/>
        </w:rPr>
        <w:t>BOSQUE DE CONIFERAS, o TAIGA o BOSQUE BOREAL</w:t>
      </w:r>
      <w:r w:rsidRPr="00E42505">
        <w:rPr>
          <w:sz w:val="22"/>
          <w:lang w:val="es-ES"/>
        </w:rPr>
        <w:t xml:space="preserve"> con predominio de árboles de gran porte como los abetos, alerces, pinos y cedros.</w:t>
      </w:r>
    </w:p>
    <w:p w:rsidR="00457889" w:rsidRDefault="00457889" w:rsidP="00E42505">
      <w:pPr>
        <w:spacing w:after="0"/>
        <w:jc w:val="both"/>
        <w:rPr>
          <w:sz w:val="22"/>
          <w:lang w:val="es-ES"/>
        </w:rPr>
      </w:pPr>
      <w:r w:rsidRPr="00E42505">
        <w:rPr>
          <w:sz w:val="22"/>
          <w:lang w:val="es-ES"/>
        </w:rPr>
        <w:t>Entre los animales se destaca el caribú, los ciervos, el oso pardo, el lobo, las nutrias, el castor, el armiño, el lince</w:t>
      </w:r>
      <w:r w:rsidR="00F54B24" w:rsidRPr="00E42505">
        <w:rPr>
          <w:sz w:val="22"/>
          <w:lang w:val="es-ES"/>
        </w:rPr>
        <w:t xml:space="preserve">, el alce y el bisonte. </w:t>
      </w:r>
      <w:r w:rsidRPr="00E42505">
        <w:rPr>
          <w:sz w:val="22"/>
          <w:lang w:val="es-ES"/>
        </w:rPr>
        <w:t>En los ríos hay truchas y salmones.</w:t>
      </w:r>
    </w:p>
    <w:p w:rsidR="00E42505" w:rsidRPr="00665DFF" w:rsidRDefault="00E42505" w:rsidP="00E42505">
      <w:pPr>
        <w:spacing w:after="0"/>
        <w:jc w:val="both"/>
        <w:rPr>
          <w:lang w:val="es-ES"/>
        </w:rPr>
      </w:pPr>
    </w:p>
    <w:p w:rsidR="00457889" w:rsidRPr="00665DFF" w:rsidRDefault="00457889" w:rsidP="00457889">
      <w:pPr>
        <w:jc w:val="both"/>
        <w:rPr>
          <w:lang w:val="es-ES"/>
        </w:rPr>
      </w:pPr>
      <w:r w:rsidRPr="00665DFF">
        <w:rPr>
          <w:u w:val="single"/>
          <w:lang w:val="es-ES"/>
        </w:rPr>
        <w:t xml:space="preserve">FRIO </w:t>
      </w:r>
      <w:r w:rsidR="009B1E15" w:rsidRPr="00665DFF">
        <w:rPr>
          <w:u w:val="single"/>
          <w:lang w:val="es-ES"/>
        </w:rPr>
        <w:t>OCEÁNICO</w:t>
      </w:r>
    </w:p>
    <w:p w:rsidR="00457889" w:rsidRPr="00665DFF" w:rsidRDefault="00457889" w:rsidP="00E42505">
      <w:pPr>
        <w:spacing w:after="0"/>
        <w:jc w:val="both"/>
        <w:rPr>
          <w:lang w:val="es-ES"/>
        </w:rPr>
      </w:pPr>
      <w:r w:rsidRPr="00665DFF">
        <w:rPr>
          <w:lang w:val="es-ES"/>
        </w:rPr>
        <w:t xml:space="preserve">Se ubica en la costa </w:t>
      </w:r>
      <w:r>
        <w:rPr>
          <w:lang w:val="es-ES"/>
        </w:rPr>
        <w:t>noroeste de Europa</w:t>
      </w:r>
    </w:p>
    <w:p w:rsidR="00E42505" w:rsidRDefault="00457889" w:rsidP="00E42505">
      <w:pPr>
        <w:spacing w:after="0"/>
        <w:jc w:val="both"/>
        <w:rPr>
          <w:lang w:val="es-ES"/>
        </w:rPr>
      </w:pPr>
      <w:r w:rsidRPr="00665DFF">
        <w:rPr>
          <w:lang w:val="es-ES"/>
        </w:rPr>
        <w:t xml:space="preserve">La temperatura media anual es de </w:t>
      </w:r>
      <w:smartTag w:uri="urn:schemas-microsoft-com:office:smarttags" w:element="metricconverter">
        <w:smartTagPr>
          <w:attr w:name="ProductID" w:val="5 a"/>
        </w:smartTagPr>
        <w:r w:rsidRPr="00665DFF">
          <w:rPr>
            <w:lang w:val="es-ES"/>
          </w:rPr>
          <w:t>5 a</w:t>
        </w:r>
      </w:smartTag>
      <w:r w:rsidRPr="00665DFF">
        <w:rPr>
          <w:lang w:val="es-ES"/>
        </w:rPr>
        <w:t xml:space="preserve">.C. Los veranos son frescos (temperaturas máximas de </w:t>
      </w:r>
      <w:smartTag w:uri="urn:schemas-microsoft-com:office:smarttags" w:element="metricconverter">
        <w:smartTagPr>
          <w:attr w:name="ProductID" w:val="15 a"/>
        </w:smartTagPr>
        <w:r w:rsidRPr="00665DFF">
          <w:rPr>
            <w:lang w:val="es-ES"/>
          </w:rPr>
          <w:t>15 a</w:t>
        </w:r>
      </w:smartTag>
      <w:r w:rsidRPr="00665DFF">
        <w:rPr>
          <w:lang w:val="es-ES"/>
        </w:rPr>
        <w:t>.C.), y los inviernos no son tan rigurosos. La amplitud térmic</w:t>
      </w:r>
      <w:r>
        <w:rPr>
          <w:lang w:val="es-ES"/>
        </w:rPr>
        <w:t>a es baja por la acción del  Atlántico</w:t>
      </w:r>
    </w:p>
    <w:p w:rsidR="00E42505" w:rsidRDefault="00457889" w:rsidP="00E42505">
      <w:pPr>
        <w:spacing w:after="0"/>
        <w:jc w:val="both"/>
        <w:rPr>
          <w:lang w:val="es-ES"/>
        </w:rPr>
      </w:pPr>
      <w:r w:rsidRPr="00665DFF">
        <w:rPr>
          <w:lang w:val="es-ES"/>
        </w:rPr>
        <w:t xml:space="preserve">Las precipitaciones son abundantes (entre 1000 y </w:t>
      </w:r>
      <w:smartTag w:uri="urn:schemas-microsoft-com:office:smarttags" w:element="metricconverter">
        <w:smartTagPr>
          <w:attr w:name="ProductID" w:val="2000 mm"/>
        </w:smartTagPr>
        <w:r w:rsidRPr="00665DFF">
          <w:rPr>
            <w:lang w:val="es-ES"/>
          </w:rPr>
          <w:t>2000 mm</w:t>
        </w:r>
      </w:smartTag>
      <w:r>
        <w:rPr>
          <w:lang w:val="es-ES"/>
        </w:rPr>
        <w:t xml:space="preserve"> anuales), de tipo orográfico y durante todo el año.</w:t>
      </w:r>
    </w:p>
    <w:p w:rsidR="00457889" w:rsidRPr="00665DFF" w:rsidRDefault="00457889" w:rsidP="00E42505">
      <w:pPr>
        <w:spacing w:after="0"/>
        <w:jc w:val="both"/>
        <w:rPr>
          <w:lang w:val="es-ES"/>
        </w:rPr>
      </w:pPr>
      <w:r w:rsidRPr="00665DFF">
        <w:rPr>
          <w:lang w:val="es-ES"/>
        </w:rPr>
        <w:t xml:space="preserve"> El bioma q</w:t>
      </w:r>
      <w:r>
        <w:rPr>
          <w:lang w:val="es-ES"/>
        </w:rPr>
        <w:t xml:space="preserve">ue le corresponde es el </w:t>
      </w:r>
      <w:r w:rsidRPr="00665DFF">
        <w:rPr>
          <w:lang w:val="es-ES"/>
        </w:rPr>
        <w:t xml:space="preserve"> </w:t>
      </w:r>
      <w:r w:rsidRPr="00665DFF">
        <w:rPr>
          <w:u w:val="single"/>
          <w:lang w:val="es-ES"/>
        </w:rPr>
        <w:t>BOSQUE</w:t>
      </w:r>
      <w:r w:rsidRPr="00665DFF">
        <w:rPr>
          <w:lang w:val="es-ES"/>
        </w:rPr>
        <w:t xml:space="preserve"> </w:t>
      </w:r>
      <w:r w:rsidRPr="00665DFF">
        <w:rPr>
          <w:u w:val="single"/>
          <w:lang w:val="es-ES"/>
        </w:rPr>
        <w:t>BOREAL</w:t>
      </w:r>
      <w:r>
        <w:rPr>
          <w:lang w:val="es-ES"/>
        </w:rPr>
        <w:t xml:space="preserve"> (ya descrito)</w:t>
      </w:r>
    </w:p>
    <w:p w:rsidR="00457889" w:rsidRDefault="00457889" w:rsidP="00457889">
      <w:pPr>
        <w:jc w:val="both"/>
        <w:rPr>
          <w:lang w:val="es-ES"/>
        </w:rPr>
      </w:pPr>
      <w:r w:rsidRPr="00665DFF">
        <w:rPr>
          <w:lang w:val="es-ES"/>
        </w:rPr>
        <w:t xml:space="preserve">   </w:t>
      </w:r>
    </w:p>
    <w:p w:rsidR="00457889" w:rsidRPr="008003A5" w:rsidRDefault="00457889" w:rsidP="00457889">
      <w:pPr>
        <w:pStyle w:val="Ttulo5"/>
        <w:rPr>
          <w:rFonts w:ascii="Times New Roman" w:hAnsi="Times New Roman" w:cs="Times New Roman"/>
          <w:u w:val="single"/>
          <w:lang w:val="pt-BR"/>
        </w:rPr>
      </w:pPr>
      <w:r w:rsidRPr="008003A5">
        <w:rPr>
          <w:rFonts w:ascii="Times New Roman" w:hAnsi="Times New Roman" w:cs="Times New Roman"/>
          <w:color w:val="000000" w:themeColor="text1"/>
          <w:u w:val="single"/>
          <w:lang w:val="pt-BR"/>
        </w:rPr>
        <w:t>FRIO DE ALTA MONTAÑA O FRIO DE ALTURA</w:t>
      </w:r>
    </w:p>
    <w:p w:rsidR="008003A5" w:rsidRDefault="008003A5" w:rsidP="008003A5">
      <w:pPr>
        <w:spacing w:after="0"/>
        <w:jc w:val="both"/>
        <w:rPr>
          <w:lang w:val="pt-BR"/>
        </w:rPr>
      </w:pPr>
    </w:p>
    <w:p w:rsidR="00457889" w:rsidRPr="001B5716" w:rsidRDefault="00457889" w:rsidP="008003A5">
      <w:pPr>
        <w:spacing w:after="0"/>
        <w:jc w:val="both"/>
        <w:rPr>
          <w:lang w:val="es-ES"/>
        </w:rPr>
      </w:pPr>
      <w:r w:rsidRPr="001B5716">
        <w:rPr>
          <w:lang w:val="es-ES"/>
        </w:rPr>
        <w:t>Este clima co</w:t>
      </w:r>
      <w:r w:rsidR="00E42505">
        <w:rPr>
          <w:lang w:val="es-ES"/>
        </w:rPr>
        <w:t xml:space="preserve">incide con las zonas montañosas de mayor altura </w:t>
      </w:r>
      <w:r w:rsidRPr="001B5716">
        <w:rPr>
          <w:lang w:val="es-ES"/>
        </w:rPr>
        <w:t>del continente.</w:t>
      </w:r>
    </w:p>
    <w:p w:rsidR="00E42505" w:rsidRDefault="00457889" w:rsidP="008003A5">
      <w:pPr>
        <w:spacing w:after="0"/>
        <w:jc w:val="both"/>
        <w:rPr>
          <w:lang w:val="es-ES"/>
        </w:rPr>
      </w:pPr>
      <w:r w:rsidRPr="001B5716">
        <w:rPr>
          <w:lang w:val="es-ES"/>
        </w:rPr>
        <w:t>El descenso de la temperatura con la altura trae como consecuencia, un escalonamiento en la vegetación, en la fauna y en la actividad ec</w:t>
      </w:r>
      <w:r w:rsidR="00E42505">
        <w:rPr>
          <w:lang w:val="es-ES"/>
        </w:rPr>
        <w:t>onómica.</w:t>
      </w:r>
    </w:p>
    <w:p w:rsidR="00457889" w:rsidRPr="001B5716" w:rsidRDefault="00457889" w:rsidP="008003A5">
      <w:pPr>
        <w:spacing w:after="0"/>
        <w:jc w:val="both"/>
        <w:rPr>
          <w:lang w:val="es-ES"/>
        </w:rPr>
      </w:pPr>
      <w:r w:rsidRPr="001B5716">
        <w:rPr>
          <w:lang w:val="es-ES"/>
        </w:rPr>
        <w:t xml:space="preserve"> Las temperaturas y la flora, al pie de las montañas, y hasta los </w:t>
      </w:r>
      <w:smartTag w:uri="urn:schemas-microsoft-com:office:smarttags" w:element="metricconverter">
        <w:smartTagPr>
          <w:attr w:name="ProductID" w:val="1500 metros"/>
        </w:smartTagPr>
        <w:r w:rsidRPr="001B5716">
          <w:rPr>
            <w:lang w:val="es-ES"/>
          </w:rPr>
          <w:t>1500 metros</w:t>
        </w:r>
      </w:smartTag>
      <w:r w:rsidRPr="001B5716">
        <w:rPr>
          <w:lang w:val="es-ES"/>
        </w:rPr>
        <w:t xml:space="preserve">, aproximadamente, </w:t>
      </w:r>
      <w:r w:rsidR="009B1E15" w:rsidRPr="001B5716">
        <w:rPr>
          <w:lang w:val="es-ES"/>
        </w:rPr>
        <w:t>presentan</w:t>
      </w:r>
      <w:r w:rsidRPr="001B5716">
        <w:rPr>
          <w:lang w:val="es-ES"/>
        </w:rPr>
        <w:t xml:space="preserve"> las mismas características que las zonas contiguas que  la circundan. A medida que aumenta la altura, la vegetación comienza a decrecerlos árboles son reemplazados por arbustos encima de los </w:t>
      </w:r>
      <w:smartTag w:uri="urn:schemas-microsoft-com:office:smarttags" w:element="metricconverter">
        <w:smartTagPr>
          <w:attr w:name="ProductID" w:val="1500 metros"/>
        </w:smartTagPr>
        <w:r w:rsidRPr="001B5716">
          <w:rPr>
            <w:lang w:val="es-ES"/>
          </w:rPr>
          <w:t>1500 metros</w:t>
        </w:r>
      </w:smartTag>
      <w:r w:rsidRPr="001B5716">
        <w:rPr>
          <w:lang w:val="es-ES"/>
        </w:rPr>
        <w:t xml:space="preserve">, y estos por herbáceos a mas de </w:t>
      </w:r>
      <w:smartTag w:uri="urn:schemas-microsoft-com:office:smarttags" w:element="metricconverter">
        <w:smartTagPr>
          <w:attr w:name="ProductID" w:val="3000 metros"/>
        </w:smartTagPr>
        <w:r w:rsidRPr="001B5716">
          <w:rPr>
            <w:lang w:val="es-ES"/>
          </w:rPr>
          <w:t>3000 metros</w:t>
        </w:r>
      </w:smartTag>
      <w:r w:rsidRPr="001B5716">
        <w:rPr>
          <w:lang w:val="es-ES"/>
        </w:rPr>
        <w:t xml:space="preserve">. Por encima de los </w:t>
      </w:r>
      <w:smartTag w:uri="urn:schemas-microsoft-com:office:smarttags" w:element="metricconverter">
        <w:smartTagPr>
          <w:attr w:name="ProductID" w:val="5000 metros"/>
        </w:smartTagPr>
        <w:r w:rsidRPr="001B5716">
          <w:rPr>
            <w:lang w:val="es-ES"/>
          </w:rPr>
          <w:t>5000 metros</w:t>
        </w:r>
      </w:smartTag>
      <w:r w:rsidRPr="001B5716">
        <w:rPr>
          <w:lang w:val="es-ES"/>
        </w:rPr>
        <w:t xml:space="preserve"> hay nieves que no se derriten (nieves perpetuas)</w:t>
      </w:r>
      <w:r>
        <w:rPr>
          <w:lang w:val="es-ES"/>
        </w:rPr>
        <w:t>. La presencia de fauna también disminuye con la altura: oso pardo, ciervos.</w:t>
      </w:r>
    </w:p>
    <w:p w:rsidR="008003A5" w:rsidRDefault="008003A5" w:rsidP="00457889">
      <w:pPr>
        <w:rPr>
          <w:u w:val="single"/>
          <w:lang w:val="es-ES"/>
        </w:rPr>
      </w:pPr>
    </w:p>
    <w:p w:rsidR="003106A5" w:rsidRDefault="003106A5" w:rsidP="00457889">
      <w:pPr>
        <w:rPr>
          <w:u w:val="single"/>
          <w:lang w:val="es-ES"/>
        </w:rPr>
      </w:pPr>
    </w:p>
    <w:p w:rsidR="00457889" w:rsidRPr="001B5716" w:rsidRDefault="00457889" w:rsidP="00457889">
      <w:pPr>
        <w:rPr>
          <w:u w:val="single"/>
          <w:lang w:val="es-ES"/>
        </w:rPr>
      </w:pPr>
      <w:r w:rsidRPr="001B5716">
        <w:rPr>
          <w:u w:val="single"/>
          <w:lang w:val="es-ES"/>
        </w:rPr>
        <w:lastRenderedPageBreak/>
        <w:t xml:space="preserve">TEMPLADO </w:t>
      </w:r>
      <w:r w:rsidR="009B1E15" w:rsidRPr="001B5716">
        <w:rPr>
          <w:u w:val="single"/>
          <w:lang w:val="es-ES"/>
        </w:rPr>
        <w:t>OCEÁNICO</w:t>
      </w:r>
      <w:r w:rsidRPr="001B5716">
        <w:rPr>
          <w:u w:val="single"/>
          <w:lang w:val="es-ES"/>
        </w:rPr>
        <w:t>:</w:t>
      </w:r>
    </w:p>
    <w:p w:rsidR="00457889" w:rsidRPr="00B41B0A" w:rsidRDefault="00457889" w:rsidP="00B41B0A">
      <w:pPr>
        <w:spacing w:after="0"/>
        <w:rPr>
          <w:sz w:val="22"/>
          <w:lang w:val="es-ES"/>
        </w:rPr>
      </w:pPr>
      <w:r w:rsidRPr="00B41B0A">
        <w:rPr>
          <w:sz w:val="22"/>
          <w:lang w:val="es-ES"/>
        </w:rPr>
        <w:t>Es una variedad climática localizada en el centro oeste europeo.</w:t>
      </w:r>
    </w:p>
    <w:p w:rsidR="00457889" w:rsidRPr="00B41B0A" w:rsidRDefault="00457889" w:rsidP="00B41B0A">
      <w:pPr>
        <w:spacing w:after="0"/>
        <w:rPr>
          <w:sz w:val="22"/>
          <w:lang w:val="es-ES"/>
        </w:rPr>
      </w:pPr>
      <w:r w:rsidRPr="00B41B0A">
        <w:rPr>
          <w:sz w:val="22"/>
          <w:lang w:val="es-ES"/>
        </w:rPr>
        <w:t xml:space="preserve">Las temperaturas medias anuales están entre los 10 y </w:t>
      </w:r>
      <w:smartTag w:uri="urn:schemas-microsoft-com:office:smarttags" w:element="metricconverter">
        <w:smartTagPr>
          <w:attr w:name="ProductID" w:val="20 ﾺC"/>
        </w:smartTagPr>
        <w:r w:rsidRPr="00B41B0A">
          <w:rPr>
            <w:sz w:val="22"/>
            <w:lang w:val="es-ES"/>
          </w:rPr>
          <w:t>20 ºC</w:t>
        </w:r>
      </w:smartTag>
      <w:r w:rsidRPr="00B41B0A">
        <w:rPr>
          <w:sz w:val="22"/>
          <w:lang w:val="es-ES"/>
        </w:rPr>
        <w:t>. Los inviernos son suaves y los veranos frescos. Hay poca amplitud térmica por la acción moderadora del mar. Son comunes la alta nubosidad, las brumas y neblinas (Londres)</w:t>
      </w:r>
    </w:p>
    <w:p w:rsidR="00B41B0A" w:rsidRPr="00B41B0A" w:rsidRDefault="00457889" w:rsidP="00B41B0A">
      <w:pPr>
        <w:spacing w:after="0"/>
        <w:rPr>
          <w:sz w:val="22"/>
          <w:lang w:val="es-ES"/>
        </w:rPr>
      </w:pPr>
      <w:r w:rsidRPr="00B41B0A">
        <w:rPr>
          <w:sz w:val="22"/>
          <w:lang w:val="es-ES"/>
        </w:rPr>
        <w:t xml:space="preserve">Las lluvias son suficientes (entre 500 y </w:t>
      </w:r>
      <w:smartTag w:uri="urn:schemas-microsoft-com:office:smarttags" w:element="metricconverter">
        <w:smartTagPr>
          <w:attr w:name="ProductID" w:val="1000 mm"/>
        </w:smartTagPr>
        <w:r w:rsidRPr="00B41B0A">
          <w:rPr>
            <w:sz w:val="22"/>
            <w:lang w:val="es-ES"/>
          </w:rPr>
          <w:t>1000 mm</w:t>
        </w:r>
      </w:smartTag>
      <w:r w:rsidRPr="00B41B0A">
        <w:rPr>
          <w:sz w:val="22"/>
          <w:lang w:val="es-ES"/>
        </w:rPr>
        <w:t xml:space="preserve">) y </w:t>
      </w:r>
      <w:r w:rsidR="00B41B0A" w:rsidRPr="00B41B0A">
        <w:rPr>
          <w:sz w:val="22"/>
          <w:lang w:val="es-ES"/>
        </w:rPr>
        <w:t>se reparten a lo largo del año.</w:t>
      </w:r>
    </w:p>
    <w:p w:rsidR="00457889" w:rsidRPr="001B5716" w:rsidRDefault="00457889" w:rsidP="00B41B0A">
      <w:pPr>
        <w:spacing w:after="0"/>
        <w:rPr>
          <w:lang w:val="es-ES"/>
        </w:rPr>
      </w:pPr>
      <w:r w:rsidRPr="00B41B0A">
        <w:rPr>
          <w:sz w:val="22"/>
          <w:lang w:val="es-ES"/>
        </w:rPr>
        <w:t xml:space="preserve">El bioma que lo acompaña es el </w:t>
      </w:r>
      <w:r w:rsidRPr="00B41B0A">
        <w:rPr>
          <w:sz w:val="22"/>
          <w:u w:val="single"/>
          <w:lang w:val="es-ES"/>
        </w:rPr>
        <w:t xml:space="preserve">BOSQUE CADUCIFOLIO </w:t>
      </w:r>
      <w:r w:rsidRPr="00B41B0A">
        <w:rPr>
          <w:sz w:val="22"/>
          <w:lang w:val="es-ES"/>
        </w:rPr>
        <w:t xml:space="preserve"> con especies como: roble, hayas, castaño, abedul, tilo, álamos. Estos árboles pierden sus hojas durante todo el  otoño. El avance agrícola ganadero y el surgimiento de centros urbanos, redujo la superficie del bosque y el </w:t>
      </w:r>
      <w:r w:rsidR="009B1E15" w:rsidRPr="00B41B0A">
        <w:rPr>
          <w:sz w:val="22"/>
          <w:lang w:val="es-ES"/>
        </w:rPr>
        <w:t>número</w:t>
      </w:r>
      <w:r w:rsidRPr="00B41B0A">
        <w:rPr>
          <w:sz w:val="22"/>
          <w:lang w:val="es-ES"/>
        </w:rPr>
        <w:t xml:space="preserve"> de ejemplares </w:t>
      </w:r>
      <w:r w:rsidR="009B1E15" w:rsidRPr="00B41B0A">
        <w:rPr>
          <w:sz w:val="22"/>
          <w:lang w:val="es-ES"/>
        </w:rPr>
        <w:t>faunísticos</w:t>
      </w:r>
      <w:r w:rsidRPr="00B41B0A">
        <w:rPr>
          <w:sz w:val="22"/>
          <w:lang w:val="es-ES"/>
        </w:rPr>
        <w:t>: jabalíes, gamuzas y liebres. La fauna marina es rica: arenque, bacalao, lenguado, langostas. En los ríos se capturan  truchas</w:t>
      </w:r>
    </w:p>
    <w:p w:rsidR="00457889" w:rsidRDefault="00457889" w:rsidP="00457889">
      <w:pPr>
        <w:pStyle w:val="Ttulo6"/>
        <w:rPr>
          <w:b w:val="0"/>
          <w:sz w:val="24"/>
          <w:szCs w:val="24"/>
          <w:u w:val="single"/>
          <w:lang w:val="es-ES"/>
        </w:rPr>
      </w:pPr>
    </w:p>
    <w:p w:rsidR="00457889" w:rsidRPr="001B5716" w:rsidRDefault="00457889" w:rsidP="00457889">
      <w:pPr>
        <w:pStyle w:val="Ttulo6"/>
        <w:rPr>
          <w:b w:val="0"/>
          <w:sz w:val="24"/>
          <w:szCs w:val="24"/>
          <w:u w:val="single"/>
          <w:lang w:val="es-ES"/>
        </w:rPr>
      </w:pPr>
      <w:r w:rsidRPr="001B5716">
        <w:rPr>
          <w:b w:val="0"/>
          <w:sz w:val="24"/>
          <w:szCs w:val="24"/>
          <w:u w:val="single"/>
          <w:lang w:val="es-ES"/>
        </w:rPr>
        <w:t>TEMPLADO CONTINENTAL</w:t>
      </w:r>
    </w:p>
    <w:p w:rsidR="00B41B0A" w:rsidRDefault="00B41B0A" w:rsidP="00457889">
      <w:pPr>
        <w:rPr>
          <w:lang w:val="es-ES"/>
        </w:rPr>
      </w:pPr>
    </w:p>
    <w:p w:rsidR="00457889" w:rsidRPr="00B41B0A" w:rsidRDefault="00457889" w:rsidP="00B41B0A">
      <w:pPr>
        <w:spacing w:after="0"/>
        <w:rPr>
          <w:sz w:val="22"/>
          <w:lang w:val="es-ES"/>
        </w:rPr>
      </w:pPr>
      <w:r w:rsidRPr="00B41B0A">
        <w:rPr>
          <w:sz w:val="22"/>
          <w:lang w:val="es-ES"/>
        </w:rPr>
        <w:t>Esta variedad climática  se ubica en el centro-este de Europa.</w:t>
      </w:r>
    </w:p>
    <w:p w:rsidR="00457889" w:rsidRPr="00B41B0A" w:rsidRDefault="00457889" w:rsidP="00B41B0A">
      <w:pPr>
        <w:spacing w:after="0"/>
        <w:rPr>
          <w:sz w:val="22"/>
          <w:lang w:val="es-ES"/>
        </w:rPr>
      </w:pPr>
      <w:r w:rsidRPr="00B41B0A">
        <w:rPr>
          <w:sz w:val="22"/>
          <w:lang w:val="es-ES"/>
        </w:rPr>
        <w:t xml:space="preserve">Los inviernos son largos y muy fríos (temperaturas medias de </w:t>
      </w:r>
      <w:smartTag w:uri="urn:schemas-microsoft-com:office:smarttags" w:element="metricconverter">
        <w:smartTagPr>
          <w:attr w:name="ProductID" w:val="5 ﾺC"/>
        </w:smartTagPr>
        <w:r w:rsidRPr="00B41B0A">
          <w:rPr>
            <w:sz w:val="22"/>
            <w:lang w:val="es-ES"/>
          </w:rPr>
          <w:t>5 ºC</w:t>
        </w:r>
      </w:smartTag>
      <w:r w:rsidRPr="00B41B0A">
        <w:rPr>
          <w:sz w:val="22"/>
          <w:lang w:val="es-ES"/>
        </w:rPr>
        <w:t xml:space="preserve">).Los veranos son cálidos (la temperatura puede llegar hasta los </w:t>
      </w:r>
      <w:smartTag w:uri="urn:schemas-microsoft-com:office:smarttags" w:element="metricconverter">
        <w:smartTagPr>
          <w:attr w:name="ProductID" w:val="25 ﾺC"/>
        </w:smartTagPr>
        <w:r w:rsidRPr="00B41B0A">
          <w:rPr>
            <w:sz w:val="22"/>
            <w:lang w:val="es-ES"/>
          </w:rPr>
          <w:t>25 ºC</w:t>
        </w:r>
      </w:smartTag>
      <w:r w:rsidRPr="00B41B0A">
        <w:rPr>
          <w:sz w:val="22"/>
          <w:lang w:val="es-ES"/>
        </w:rPr>
        <w:t>)</w:t>
      </w:r>
    </w:p>
    <w:p w:rsidR="00457889" w:rsidRPr="00B41B0A" w:rsidRDefault="00B41B0A" w:rsidP="00B41B0A">
      <w:pPr>
        <w:spacing w:after="0"/>
        <w:rPr>
          <w:sz w:val="22"/>
          <w:lang w:val="es-ES"/>
        </w:rPr>
      </w:pPr>
      <w:r w:rsidRPr="00B41B0A">
        <w:rPr>
          <w:sz w:val="22"/>
          <w:lang w:val="es-ES"/>
        </w:rPr>
        <w:t xml:space="preserve"> </w:t>
      </w:r>
      <w:r w:rsidR="00457889" w:rsidRPr="00B41B0A">
        <w:rPr>
          <w:sz w:val="22"/>
          <w:lang w:val="es-ES"/>
        </w:rPr>
        <w:t>La amplitud térmica es significativa</w:t>
      </w:r>
    </w:p>
    <w:p w:rsidR="00457889" w:rsidRPr="00B41B0A" w:rsidRDefault="00B41B0A" w:rsidP="00B41B0A">
      <w:pPr>
        <w:spacing w:after="0"/>
        <w:rPr>
          <w:sz w:val="22"/>
          <w:lang w:val="es-ES"/>
        </w:rPr>
      </w:pPr>
      <w:r w:rsidRPr="00B41B0A">
        <w:rPr>
          <w:sz w:val="22"/>
          <w:lang w:val="es-ES"/>
        </w:rPr>
        <w:t xml:space="preserve"> </w:t>
      </w:r>
      <w:r w:rsidR="00457889" w:rsidRPr="00B41B0A">
        <w:rPr>
          <w:sz w:val="22"/>
          <w:lang w:val="es-ES"/>
        </w:rPr>
        <w:t xml:space="preserve">Las lluvias son suficientes (entre 500 y </w:t>
      </w:r>
      <w:smartTag w:uri="urn:schemas-microsoft-com:office:smarttags" w:element="metricconverter">
        <w:smartTagPr>
          <w:attr w:name="ProductID" w:val="1000 mm"/>
        </w:smartTagPr>
        <w:r w:rsidR="00457889" w:rsidRPr="00B41B0A">
          <w:rPr>
            <w:sz w:val="22"/>
            <w:lang w:val="es-ES"/>
          </w:rPr>
          <w:t>1000 mm</w:t>
        </w:r>
      </w:smartTag>
      <w:r w:rsidR="00457889" w:rsidRPr="00B41B0A">
        <w:rPr>
          <w:sz w:val="22"/>
          <w:lang w:val="es-ES"/>
        </w:rPr>
        <w:t>) y se presentan con un máximo en primavera-verano. En invierno, las escasas precipitaciones son en forma de nieve.</w:t>
      </w:r>
    </w:p>
    <w:p w:rsidR="00457889" w:rsidRPr="00B41B0A" w:rsidRDefault="00B41B0A" w:rsidP="00B41B0A">
      <w:pPr>
        <w:spacing w:after="0"/>
        <w:rPr>
          <w:sz w:val="22"/>
          <w:lang w:val="es-ES"/>
        </w:rPr>
      </w:pPr>
      <w:r>
        <w:rPr>
          <w:sz w:val="22"/>
          <w:lang w:val="es-ES"/>
        </w:rPr>
        <w:t xml:space="preserve"> </w:t>
      </w:r>
      <w:r w:rsidR="00457889" w:rsidRPr="00B41B0A">
        <w:rPr>
          <w:sz w:val="22"/>
          <w:lang w:val="es-ES"/>
        </w:rPr>
        <w:t xml:space="preserve">El bioma  que predomina es </w:t>
      </w:r>
      <w:smartTag w:uri="urn:schemas-microsoft-com:office:smarttags" w:element="PersonName">
        <w:smartTagPr>
          <w:attr w:name="ProductID" w:val="la  ESTEPA."/>
        </w:smartTagPr>
        <w:r w:rsidR="00457889" w:rsidRPr="00B41B0A">
          <w:rPr>
            <w:sz w:val="22"/>
            <w:lang w:val="es-ES"/>
          </w:rPr>
          <w:t xml:space="preserve">la  </w:t>
        </w:r>
        <w:r w:rsidR="00457889" w:rsidRPr="00B41B0A">
          <w:rPr>
            <w:sz w:val="22"/>
            <w:u w:val="single"/>
            <w:lang w:val="es-ES"/>
          </w:rPr>
          <w:t>ESTEPA</w:t>
        </w:r>
        <w:r w:rsidR="00457889" w:rsidRPr="00B41B0A">
          <w:rPr>
            <w:sz w:val="22"/>
            <w:lang w:val="es-ES"/>
          </w:rPr>
          <w:t>.</w:t>
        </w:r>
      </w:smartTag>
    </w:p>
    <w:p w:rsidR="00457889" w:rsidRPr="00B41B0A" w:rsidRDefault="00457889" w:rsidP="00B41B0A">
      <w:pPr>
        <w:spacing w:after="0"/>
        <w:rPr>
          <w:sz w:val="22"/>
          <w:lang w:val="es-ES"/>
        </w:rPr>
      </w:pPr>
      <w:r w:rsidRPr="00B41B0A">
        <w:rPr>
          <w:sz w:val="22"/>
          <w:lang w:val="es-ES"/>
        </w:rPr>
        <w:t xml:space="preserve"> Estas dos formaciones herbáceas alojan animales “corredores” y “cavadores”  como </w:t>
      </w:r>
      <w:r w:rsidR="009B1E15" w:rsidRPr="00B41B0A">
        <w:rPr>
          <w:sz w:val="22"/>
          <w:lang w:val="es-ES"/>
        </w:rPr>
        <w:t>los,</w:t>
      </w:r>
      <w:r w:rsidRPr="00B41B0A">
        <w:rPr>
          <w:sz w:val="22"/>
          <w:lang w:val="es-ES"/>
        </w:rPr>
        <w:t xml:space="preserve"> antílopes, ciervos y liebres.</w:t>
      </w:r>
    </w:p>
    <w:p w:rsidR="00457889" w:rsidRPr="001B5716" w:rsidRDefault="00B41B0A" w:rsidP="00B41B0A">
      <w:pPr>
        <w:spacing w:after="0"/>
        <w:rPr>
          <w:lang w:val="es-ES"/>
        </w:rPr>
      </w:pPr>
      <w:r>
        <w:rPr>
          <w:sz w:val="22"/>
          <w:lang w:val="es-ES"/>
        </w:rPr>
        <w:t xml:space="preserve"> </w:t>
      </w:r>
      <w:r w:rsidR="00457889" w:rsidRPr="00B41B0A">
        <w:rPr>
          <w:sz w:val="22"/>
          <w:lang w:val="es-ES"/>
        </w:rPr>
        <w:t>La actividad agropecuaria y la creciente urbanización, han modificado este ambiente.</w:t>
      </w:r>
    </w:p>
    <w:p w:rsidR="00457889" w:rsidRDefault="00457889" w:rsidP="00457889">
      <w:pPr>
        <w:rPr>
          <w:u w:val="single"/>
          <w:lang w:val="es-ES"/>
        </w:rPr>
      </w:pPr>
    </w:p>
    <w:p w:rsidR="00457889" w:rsidRPr="001B5716" w:rsidRDefault="00457889" w:rsidP="00457889">
      <w:pPr>
        <w:rPr>
          <w:lang w:val="es-ES"/>
        </w:rPr>
      </w:pPr>
      <w:r w:rsidRPr="001B5716">
        <w:rPr>
          <w:u w:val="single"/>
          <w:lang w:val="es-ES"/>
        </w:rPr>
        <w:t>TEMPLADO DE TRANSICIÓN</w:t>
      </w:r>
    </w:p>
    <w:p w:rsidR="00457889" w:rsidRPr="008003A5" w:rsidRDefault="00457889" w:rsidP="008003A5">
      <w:pPr>
        <w:spacing w:after="0"/>
        <w:rPr>
          <w:sz w:val="22"/>
          <w:lang w:val="es-ES"/>
        </w:rPr>
      </w:pPr>
      <w:r w:rsidRPr="008003A5">
        <w:rPr>
          <w:sz w:val="22"/>
          <w:lang w:val="es-ES"/>
        </w:rPr>
        <w:t xml:space="preserve">La temperatura media anual </w:t>
      </w:r>
      <w:r w:rsidR="009B1E15" w:rsidRPr="008003A5">
        <w:rPr>
          <w:sz w:val="22"/>
          <w:lang w:val="es-ES"/>
        </w:rPr>
        <w:t>varía</w:t>
      </w:r>
      <w:r w:rsidRPr="008003A5">
        <w:rPr>
          <w:sz w:val="22"/>
          <w:lang w:val="es-ES"/>
        </w:rPr>
        <w:t xml:space="preserve"> entre 10 y 20 º C. Los veranos son más cálidos (hasta </w:t>
      </w:r>
      <w:smartTag w:uri="urn:schemas-microsoft-com:office:smarttags" w:element="metricconverter">
        <w:smartTagPr>
          <w:attr w:name="ProductID" w:val="35 ﾺC"/>
        </w:smartTagPr>
        <w:r w:rsidRPr="008003A5">
          <w:rPr>
            <w:sz w:val="22"/>
            <w:lang w:val="es-ES"/>
          </w:rPr>
          <w:t>35 ºC</w:t>
        </w:r>
      </w:smartTag>
      <w:r w:rsidRPr="008003A5">
        <w:rPr>
          <w:sz w:val="22"/>
          <w:lang w:val="es-ES"/>
        </w:rPr>
        <w:t xml:space="preserve">) y los inviernos fríos (hasta  </w:t>
      </w:r>
      <w:smartTag w:uri="urn:schemas-microsoft-com:office:smarttags" w:element="metricconverter">
        <w:smartTagPr>
          <w:attr w:name="ProductID" w:val="-2 ﾺC"/>
        </w:smartTagPr>
        <w:r w:rsidRPr="008003A5">
          <w:rPr>
            <w:sz w:val="22"/>
            <w:lang w:val="es-ES"/>
          </w:rPr>
          <w:t>-2 ºC</w:t>
        </w:r>
      </w:smartTag>
      <w:r w:rsidRPr="008003A5">
        <w:rPr>
          <w:sz w:val="22"/>
          <w:lang w:val="es-ES"/>
        </w:rPr>
        <w:t>).</w:t>
      </w:r>
    </w:p>
    <w:p w:rsidR="00457889" w:rsidRPr="008003A5" w:rsidRDefault="00457889" w:rsidP="008003A5">
      <w:pPr>
        <w:spacing w:after="0"/>
        <w:rPr>
          <w:sz w:val="22"/>
          <w:lang w:val="es-ES"/>
        </w:rPr>
      </w:pPr>
      <w:r w:rsidRPr="008003A5">
        <w:rPr>
          <w:sz w:val="22"/>
          <w:lang w:val="es-ES"/>
        </w:rPr>
        <w:t xml:space="preserve">Las precipitaciones son suficientes (entre 500 y </w:t>
      </w:r>
      <w:smartTag w:uri="urn:schemas-microsoft-com:office:smarttags" w:element="metricconverter">
        <w:smartTagPr>
          <w:attr w:name="ProductID" w:val="1000 mm"/>
        </w:smartTagPr>
        <w:r w:rsidRPr="008003A5">
          <w:rPr>
            <w:sz w:val="22"/>
            <w:lang w:val="es-ES"/>
          </w:rPr>
          <w:t>1000 mm</w:t>
        </w:r>
      </w:smartTag>
      <w:r w:rsidRPr="008003A5">
        <w:rPr>
          <w:sz w:val="22"/>
          <w:lang w:val="es-ES"/>
        </w:rPr>
        <w:t>).</w:t>
      </w:r>
    </w:p>
    <w:p w:rsidR="00457889" w:rsidRPr="001B5716" w:rsidRDefault="00457889" w:rsidP="008003A5">
      <w:pPr>
        <w:spacing w:after="0"/>
        <w:rPr>
          <w:lang w:val="es-ES"/>
        </w:rPr>
      </w:pPr>
      <w:r w:rsidRPr="008003A5">
        <w:rPr>
          <w:sz w:val="22"/>
          <w:lang w:val="es-ES"/>
        </w:rPr>
        <w:t xml:space="preserve">El bioma se caracteriza por tener un </w:t>
      </w:r>
      <w:r w:rsidRPr="008003A5">
        <w:rPr>
          <w:sz w:val="22"/>
          <w:u w:val="single"/>
          <w:lang w:val="es-ES"/>
        </w:rPr>
        <w:t xml:space="preserve">BOSQUE CADUCIFOLIO: </w:t>
      </w:r>
      <w:r w:rsidRPr="008003A5">
        <w:rPr>
          <w:sz w:val="22"/>
          <w:lang w:val="es-ES"/>
        </w:rPr>
        <w:t>hayas, robles, arces, fresnos, abedules, castaños. Entre las especies animales, sobresalen los ciervos, los jabalíes, el oso pardo, gamuzas.</w:t>
      </w:r>
    </w:p>
    <w:p w:rsidR="008003A5" w:rsidRDefault="008003A5" w:rsidP="00457889">
      <w:pPr>
        <w:rPr>
          <w:lang w:val="es-ES"/>
        </w:rPr>
      </w:pPr>
    </w:p>
    <w:p w:rsidR="00457889" w:rsidRDefault="00457889" w:rsidP="00457889">
      <w:pPr>
        <w:rPr>
          <w:u w:val="single"/>
          <w:lang w:val="es-ES"/>
        </w:rPr>
      </w:pPr>
      <w:r w:rsidRPr="00181285">
        <w:rPr>
          <w:u w:val="single"/>
          <w:lang w:val="es-ES"/>
        </w:rPr>
        <w:t xml:space="preserve">TEMPLADO </w:t>
      </w:r>
      <w:r w:rsidR="009B1E15" w:rsidRPr="00181285">
        <w:rPr>
          <w:u w:val="single"/>
          <w:lang w:val="es-ES"/>
        </w:rPr>
        <w:t>MEDITERRÁNEO</w:t>
      </w:r>
      <w:r w:rsidRPr="00181285">
        <w:rPr>
          <w:u w:val="single"/>
          <w:lang w:val="es-ES"/>
        </w:rPr>
        <w:t xml:space="preserve"> O SUBTROPICAL CON </w:t>
      </w:r>
      <w:r w:rsidR="009B1E15" w:rsidRPr="00181285">
        <w:rPr>
          <w:u w:val="single"/>
          <w:lang w:val="es-ES"/>
        </w:rPr>
        <w:t>ESTACIÓN</w:t>
      </w:r>
      <w:r w:rsidRPr="00181285">
        <w:rPr>
          <w:u w:val="single"/>
          <w:lang w:val="es-ES"/>
        </w:rPr>
        <w:t xml:space="preserve"> SECA:</w:t>
      </w:r>
    </w:p>
    <w:p w:rsidR="008003A5" w:rsidRDefault="00457889" w:rsidP="008003A5">
      <w:pPr>
        <w:spacing w:after="0"/>
        <w:rPr>
          <w:lang w:val="es-ES"/>
        </w:rPr>
      </w:pPr>
      <w:r w:rsidRPr="00181285">
        <w:rPr>
          <w:lang w:val="es-ES"/>
        </w:rPr>
        <w:t xml:space="preserve">Ocupa la franja </w:t>
      </w:r>
      <w:r>
        <w:rPr>
          <w:lang w:val="es-ES"/>
        </w:rPr>
        <w:t xml:space="preserve">que bordea al mar homónimo. La temperatura media es de </w:t>
      </w:r>
      <w:smartTag w:uri="urn:schemas-microsoft-com:office:smarttags" w:element="metricconverter">
        <w:smartTagPr>
          <w:attr w:name="ProductID" w:val="20ﾺC"/>
        </w:smartTagPr>
        <w:r>
          <w:rPr>
            <w:lang w:val="es-ES"/>
          </w:rPr>
          <w:t>20ºC</w:t>
        </w:r>
      </w:smartTag>
      <w:r>
        <w:rPr>
          <w:lang w:val="es-ES"/>
        </w:rPr>
        <w:t xml:space="preserve">. Los veranos son </w:t>
      </w:r>
      <w:r w:rsidR="009B1E15">
        <w:rPr>
          <w:lang w:val="es-ES"/>
        </w:rPr>
        <w:t>cálidos</w:t>
      </w:r>
      <w:r>
        <w:rPr>
          <w:lang w:val="es-ES"/>
        </w:rPr>
        <w:t xml:space="preserve"> y secos, mientras que los inviernos son suaves y lluviosos. Es una zona climática de gran atracción turística por la luminosidad del aire.</w:t>
      </w:r>
    </w:p>
    <w:p w:rsidR="00457889" w:rsidRPr="008003A5" w:rsidRDefault="00457889" w:rsidP="008003A5">
      <w:pPr>
        <w:spacing w:after="0"/>
        <w:rPr>
          <w:lang w:val="es-ES"/>
        </w:rPr>
      </w:pPr>
      <w:r>
        <w:rPr>
          <w:lang w:val="es-ES"/>
        </w:rPr>
        <w:t xml:space="preserve">El bioma se denomina </w:t>
      </w:r>
      <w:r w:rsidRPr="00181285">
        <w:rPr>
          <w:u w:val="single"/>
          <w:lang w:val="es-ES"/>
        </w:rPr>
        <w:t xml:space="preserve">MATORRAL </w:t>
      </w:r>
      <w:r w:rsidR="009B1E15" w:rsidRPr="00181285">
        <w:rPr>
          <w:u w:val="single"/>
          <w:lang w:val="es-ES"/>
        </w:rPr>
        <w:t>MEDITERRÁNEO</w:t>
      </w:r>
      <w:r>
        <w:rPr>
          <w:u w:val="single"/>
          <w:lang w:val="es-ES"/>
        </w:rPr>
        <w:t xml:space="preserve">, </w:t>
      </w:r>
      <w:r w:rsidRPr="00181285">
        <w:rPr>
          <w:lang w:val="es-ES"/>
        </w:rPr>
        <w:t xml:space="preserve">con </w:t>
      </w:r>
      <w:r>
        <w:rPr>
          <w:lang w:val="es-ES"/>
        </w:rPr>
        <w:t xml:space="preserve"> especies que poseen hojas pequeñas y gruesas (plantas suculentas o crasas). Las especies que caracterizan la zona son</w:t>
      </w:r>
      <w:r w:rsidR="009B1E15">
        <w:rPr>
          <w:lang w:val="es-ES"/>
        </w:rPr>
        <w:t>: laurel</w:t>
      </w:r>
      <w:r>
        <w:rPr>
          <w:lang w:val="es-ES"/>
        </w:rPr>
        <w:t>, encina, alcornoque (corcho), naranjo, granado</w:t>
      </w:r>
      <w:r w:rsidR="009B1E15">
        <w:rPr>
          <w:lang w:val="es-ES"/>
        </w:rPr>
        <w:t>.</w:t>
      </w:r>
      <w:r>
        <w:rPr>
          <w:lang w:val="es-ES"/>
        </w:rPr>
        <w:t xml:space="preserve"> La fauna, al igual que la flora, va desapareciendo por la humanización del espacio: comadrejas, ardillas, conejos, castores. La fauna oceánica: atún, sardina, caballa, centolla, coral rojo (Italia), esponjas (Grecia)</w:t>
      </w:r>
    </w:p>
    <w:p w:rsidR="00457889" w:rsidRPr="00665DFF" w:rsidRDefault="00457889" w:rsidP="00457889">
      <w:pPr>
        <w:rPr>
          <w:lang w:val="es-ES"/>
        </w:rPr>
      </w:pPr>
    </w:p>
    <w:p w:rsidR="00937712" w:rsidRDefault="00937712" w:rsidP="0056485F">
      <w:pPr>
        <w:pStyle w:val="Prrafodelista"/>
        <w:rPr>
          <w:lang w:val="es-ES"/>
        </w:rPr>
      </w:pPr>
    </w:p>
    <w:p w:rsidR="00B01E59" w:rsidRDefault="00B01E59" w:rsidP="0056485F">
      <w:pPr>
        <w:pStyle w:val="Prrafodelista"/>
        <w:rPr>
          <w:lang w:val="es-ES"/>
        </w:rPr>
      </w:pPr>
    </w:p>
    <w:p w:rsidR="00B01E59" w:rsidRDefault="00B01E59" w:rsidP="0056485F">
      <w:pPr>
        <w:pStyle w:val="Prrafodelista"/>
        <w:rPr>
          <w:lang w:val="es-ES"/>
        </w:rPr>
      </w:pPr>
    </w:p>
    <w:p w:rsidR="003106A5" w:rsidRDefault="003106A5" w:rsidP="0056485F">
      <w:pPr>
        <w:pStyle w:val="Prrafodelista"/>
        <w:rPr>
          <w:lang w:val="es-ES"/>
        </w:rPr>
      </w:pPr>
    </w:p>
    <w:p w:rsidR="003106A5" w:rsidRDefault="003106A5" w:rsidP="0056485F">
      <w:pPr>
        <w:pStyle w:val="Prrafodelista"/>
        <w:rPr>
          <w:lang w:val="es-ES"/>
        </w:rPr>
      </w:pPr>
    </w:p>
    <w:p w:rsidR="003106A5" w:rsidRDefault="003106A5" w:rsidP="0056485F">
      <w:pPr>
        <w:pStyle w:val="Prrafodelista"/>
        <w:rPr>
          <w:lang w:val="es-ES"/>
        </w:rPr>
      </w:pPr>
    </w:p>
    <w:p w:rsidR="00B01E59" w:rsidRDefault="00B01E59" w:rsidP="0056485F">
      <w:pPr>
        <w:pStyle w:val="Prrafodelista"/>
        <w:rPr>
          <w:lang w:val="es-ES"/>
        </w:rPr>
      </w:pPr>
    </w:p>
    <w:p w:rsidR="00DD2DF6" w:rsidRDefault="00B01E59" w:rsidP="00B01E59">
      <w:pPr>
        <w:rPr>
          <w:b/>
          <w:u w:val="single"/>
          <w:lang w:val="es-ES"/>
        </w:rPr>
      </w:pPr>
      <w:r w:rsidRPr="00B01E59">
        <w:rPr>
          <w:b/>
          <w:noProof/>
          <w:u w:val="single"/>
          <w:lang w:eastAsia="es-AR"/>
        </w:rPr>
        <w:lastRenderedPageBreak/>
        <w:pict>
          <v:shape id="_x0000_s1149" type="#_x0000_t202" style="position:absolute;margin-left:-52.05pt;margin-top:42.4pt;width:531pt;height:327pt;z-index:251745280">
            <v:textbox>
              <w:txbxContent>
                <w:p w:rsidR="00B01E59" w:rsidRDefault="00B01E59">
                  <w:r w:rsidRPr="00B01E59">
                    <w:drawing>
                      <wp:inline distT="0" distB="0" distL="0" distR="0">
                        <wp:extent cx="6267450" cy="4079858"/>
                        <wp:effectExtent l="19050" t="0" r="0" b="0"/>
                        <wp:docPr id="24" name="23 Imagen" descr="mapas-europa-hidrografia-con-nombres-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s-europa-hidrografia-con-nombres-0001.jpg"/>
                                <pic:cNvPicPr/>
                              </pic:nvPicPr>
                              <pic:blipFill>
                                <a:blip r:embed="rId11"/>
                                <a:stretch>
                                  <a:fillRect/>
                                </a:stretch>
                              </pic:blipFill>
                              <pic:spPr>
                                <a:xfrm>
                                  <a:off x="0" y="0"/>
                                  <a:ext cx="6274434" cy="4084404"/>
                                </a:xfrm>
                                <a:prstGeom prst="rect">
                                  <a:avLst/>
                                </a:prstGeom>
                              </pic:spPr>
                            </pic:pic>
                          </a:graphicData>
                        </a:graphic>
                      </wp:inline>
                    </w:drawing>
                  </w:r>
                </w:p>
              </w:txbxContent>
            </v:textbox>
          </v:shape>
        </w:pict>
      </w:r>
      <w:r w:rsidRPr="00B01E59">
        <w:rPr>
          <w:b/>
          <w:u w:val="single"/>
          <w:lang w:val="es-ES"/>
        </w:rPr>
        <w:t xml:space="preserve">LOS </w:t>
      </w:r>
      <w:r w:rsidR="003106A5" w:rsidRPr="00B01E59">
        <w:rPr>
          <w:b/>
          <w:u w:val="single"/>
          <w:lang w:val="es-ES"/>
        </w:rPr>
        <w:t>RÍOS</w:t>
      </w:r>
      <w:r w:rsidRPr="00B01E59">
        <w:rPr>
          <w:b/>
          <w:u w:val="single"/>
          <w:lang w:val="es-ES"/>
        </w:rPr>
        <w:t xml:space="preserve"> </w:t>
      </w:r>
    </w:p>
    <w:p w:rsidR="00DD2DF6" w:rsidRPr="00DD2DF6" w:rsidRDefault="00DD2DF6" w:rsidP="00DD2DF6">
      <w:pPr>
        <w:rPr>
          <w:lang w:val="es-ES"/>
        </w:rPr>
      </w:pPr>
    </w:p>
    <w:p w:rsidR="00DD2DF6" w:rsidRPr="00DD2DF6" w:rsidRDefault="00DD2DF6" w:rsidP="00DD2DF6">
      <w:pPr>
        <w:rPr>
          <w:lang w:val="es-ES"/>
        </w:rPr>
      </w:pPr>
    </w:p>
    <w:p w:rsidR="00DD2DF6" w:rsidRPr="00DD2DF6" w:rsidRDefault="00DD2DF6" w:rsidP="00DD2DF6">
      <w:pPr>
        <w:rPr>
          <w:lang w:val="es-ES"/>
        </w:rPr>
      </w:pPr>
    </w:p>
    <w:p w:rsidR="00DD2DF6" w:rsidRPr="00DD2DF6" w:rsidRDefault="00DD2DF6" w:rsidP="00DD2DF6">
      <w:pPr>
        <w:rPr>
          <w:lang w:val="es-ES"/>
        </w:rPr>
      </w:pPr>
    </w:p>
    <w:p w:rsidR="00DD2DF6" w:rsidRPr="00DD2DF6" w:rsidRDefault="00DD2DF6" w:rsidP="00DD2DF6">
      <w:pPr>
        <w:rPr>
          <w:lang w:val="es-ES"/>
        </w:rPr>
      </w:pPr>
    </w:p>
    <w:p w:rsidR="00DD2DF6" w:rsidRPr="00DD2DF6" w:rsidRDefault="00DD2DF6" w:rsidP="00DD2DF6">
      <w:pPr>
        <w:rPr>
          <w:lang w:val="es-ES"/>
        </w:rPr>
      </w:pPr>
    </w:p>
    <w:p w:rsidR="00DD2DF6" w:rsidRPr="00DD2DF6" w:rsidRDefault="00DD2DF6" w:rsidP="00DD2DF6">
      <w:pPr>
        <w:rPr>
          <w:lang w:val="es-ES"/>
        </w:rPr>
      </w:pPr>
    </w:p>
    <w:p w:rsidR="00DD2DF6" w:rsidRPr="00DD2DF6" w:rsidRDefault="00DD2DF6" w:rsidP="00DD2DF6">
      <w:pPr>
        <w:rPr>
          <w:lang w:val="es-ES"/>
        </w:rPr>
      </w:pPr>
    </w:p>
    <w:p w:rsidR="00DD2DF6" w:rsidRPr="00DD2DF6" w:rsidRDefault="00DD2DF6" w:rsidP="00DD2DF6">
      <w:pPr>
        <w:rPr>
          <w:lang w:val="es-ES"/>
        </w:rPr>
      </w:pPr>
    </w:p>
    <w:p w:rsidR="00DD2DF6" w:rsidRPr="00DD2DF6" w:rsidRDefault="00DD2DF6" w:rsidP="00DD2DF6">
      <w:pPr>
        <w:rPr>
          <w:lang w:val="es-ES"/>
        </w:rPr>
      </w:pPr>
    </w:p>
    <w:p w:rsidR="00DD2DF6" w:rsidRPr="00DD2DF6" w:rsidRDefault="00DD2DF6" w:rsidP="00DD2DF6">
      <w:pPr>
        <w:rPr>
          <w:lang w:val="es-ES"/>
        </w:rPr>
      </w:pPr>
    </w:p>
    <w:p w:rsidR="00DD2DF6" w:rsidRPr="00DD2DF6" w:rsidRDefault="00DD2DF6" w:rsidP="00DD2DF6">
      <w:pPr>
        <w:rPr>
          <w:lang w:val="es-ES"/>
        </w:rPr>
      </w:pPr>
    </w:p>
    <w:p w:rsidR="000F65E2" w:rsidRDefault="000F65E2" w:rsidP="00DD2DF6">
      <w:pPr>
        <w:tabs>
          <w:tab w:val="left" w:pos="2130"/>
        </w:tabs>
        <w:rPr>
          <w:lang w:val="es-ES"/>
        </w:rPr>
      </w:pPr>
    </w:p>
    <w:p w:rsidR="000F65E2" w:rsidRDefault="000F65E2" w:rsidP="00DD2DF6">
      <w:pPr>
        <w:tabs>
          <w:tab w:val="left" w:pos="2130"/>
        </w:tabs>
        <w:rPr>
          <w:lang w:val="es-ES"/>
        </w:rPr>
      </w:pPr>
    </w:p>
    <w:p w:rsidR="00B01E59" w:rsidRPr="004802AA" w:rsidRDefault="004802AA" w:rsidP="00DD2DF6">
      <w:pPr>
        <w:tabs>
          <w:tab w:val="left" w:pos="2130"/>
        </w:tabs>
        <w:rPr>
          <w:color w:val="000000" w:themeColor="text1"/>
        </w:rPr>
      </w:pPr>
      <w:r w:rsidRPr="004802AA">
        <w:rPr>
          <w:color w:val="000000" w:themeColor="text1"/>
        </w:rPr>
        <w:t>Existen en </w:t>
      </w:r>
      <w:hyperlink r:id="rId12" w:tooltip="Europa" w:history="1">
        <w:r w:rsidRPr="004802AA">
          <w:rPr>
            <w:rStyle w:val="Hipervnculo"/>
            <w:color w:val="000000" w:themeColor="text1"/>
            <w:u w:val="none"/>
          </w:rPr>
          <w:t>Europa</w:t>
        </w:r>
      </w:hyperlink>
      <w:r w:rsidRPr="004802AA">
        <w:rPr>
          <w:color w:val="000000" w:themeColor="text1"/>
        </w:rPr>
        <w:t> complejos sistemas de navegación interior, basta recordar que es posible navegar desde el </w:t>
      </w:r>
      <w:hyperlink r:id="rId13" w:tooltip="Mar del Norte" w:history="1">
        <w:r w:rsidRPr="004802AA">
          <w:rPr>
            <w:rStyle w:val="Hipervnculo"/>
            <w:color w:val="000000" w:themeColor="text1"/>
            <w:u w:val="none"/>
          </w:rPr>
          <w:t>Mar del Norte</w:t>
        </w:r>
      </w:hyperlink>
      <w:r w:rsidRPr="004802AA">
        <w:rPr>
          <w:color w:val="000000" w:themeColor="text1"/>
        </w:rPr>
        <w:t> hasta el </w:t>
      </w:r>
      <w:hyperlink r:id="rId14" w:tooltip="Mar Negro" w:history="1">
        <w:r w:rsidRPr="004802AA">
          <w:rPr>
            <w:rStyle w:val="Hipervnculo"/>
            <w:color w:val="000000" w:themeColor="text1"/>
            <w:u w:val="none"/>
          </w:rPr>
          <w:t>Mar Negro</w:t>
        </w:r>
      </w:hyperlink>
      <w:r w:rsidRPr="004802AA">
        <w:rPr>
          <w:color w:val="000000" w:themeColor="text1"/>
        </w:rPr>
        <w:t>, usando vías navegables interiores compuestas por ejemplo por los ríos </w:t>
      </w:r>
      <w:hyperlink r:id="rId15" w:tooltip="Río Rin" w:history="1">
        <w:r w:rsidRPr="004802AA">
          <w:rPr>
            <w:rStyle w:val="Hipervnculo"/>
            <w:color w:val="000000" w:themeColor="text1"/>
            <w:u w:val="none"/>
          </w:rPr>
          <w:t>Rin</w:t>
        </w:r>
      </w:hyperlink>
      <w:r w:rsidRPr="004802AA">
        <w:rPr>
          <w:color w:val="000000" w:themeColor="text1"/>
        </w:rPr>
        <w:t> y </w:t>
      </w:r>
      <w:hyperlink r:id="rId16" w:tooltip="Danubio" w:history="1">
        <w:r w:rsidRPr="004802AA">
          <w:rPr>
            <w:rStyle w:val="Hipervnculo"/>
            <w:color w:val="000000" w:themeColor="text1"/>
            <w:u w:val="none"/>
          </w:rPr>
          <w:t>Danubio</w:t>
        </w:r>
      </w:hyperlink>
      <w:r w:rsidRPr="004802AA">
        <w:rPr>
          <w:color w:val="000000" w:themeColor="text1"/>
        </w:rPr>
        <w:t>, interligados por medio de </w:t>
      </w:r>
      <w:hyperlink r:id="rId17" w:tooltip="Canal (vía artificial de agua)" w:history="1">
        <w:r w:rsidRPr="004802AA">
          <w:rPr>
            <w:rStyle w:val="Hipervnculo"/>
            <w:color w:val="000000" w:themeColor="text1"/>
            <w:u w:val="none"/>
          </w:rPr>
          <w:t>canales navegables</w:t>
        </w:r>
      </w:hyperlink>
    </w:p>
    <w:sectPr w:rsidR="00B01E59" w:rsidRPr="004802AA" w:rsidSect="00821602">
      <w:headerReference w:type="default" r:id="rId18"/>
      <w:footerReference w:type="default" r:id="rId19"/>
      <w:pgSz w:w="12242" w:h="20163" w:code="5"/>
      <w:pgMar w:top="1417"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8031A" w:rsidRDefault="00F8031A" w:rsidP="005E235F">
      <w:pPr>
        <w:spacing w:after="0" w:line="240" w:lineRule="auto"/>
      </w:pPr>
      <w:r>
        <w:separator/>
      </w:r>
    </w:p>
  </w:endnote>
  <w:endnote w:type="continuationSeparator" w:id="0">
    <w:p w:rsidR="00F8031A" w:rsidRDefault="00F8031A" w:rsidP="005E23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odoni MT Black">
    <w:panose1 w:val="02070A03080606020203"/>
    <w:charset w:val="00"/>
    <w:family w:val="roman"/>
    <w:pitch w:val="variable"/>
    <w:sig w:usb0="00000003" w:usb1="00000000" w:usb2="00000000" w:usb3="00000000" w:csb0="00000001" w:csb1="00000000"/>
  </w:font>
  <w:font w:name="AR JULIAN">
    <w:panose1 w:val="02000000000000000000"/>
    <w:charset w:val="00"/>
    <w:family w:val="auto"/>
    <w:pitch w:val="variable"/>
    <w:sig w:usb0="8000002F" w:usb1="0000000A"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5BA3" w:rsidRDefault="00B35BA3">
    <w:pPr>
      <w:pStyle w:val="Piedepgina"/>
    </w:pPr>
  </w:p>
  <w:p w:rsidR="00B35BA3" w:rsidRDefault="00B35BA3">
    <w:pPr>
      <w:pStyle w:val="Piedepgina"/>
    </w:pPr>
  </w:p>
  <w:p w:rsidR="00B35BA3" w:rsidRDefault="00B35BA3">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8031A" w:rsidRDefault="00F8031A" w:rsidP="005E235F">
      <w:pPr>
        <w:spacing w:after="0" w:line="240" w:lineRule="auto"/>
      </w:pPr>
      <w:r>
        <w:separator/>
      </w:r>
    </w:p>
  </w:footnote>
  <w:footnote w:type="continuationSeparator" w:id="0">
    <w:p w:rsidR="00F8031A" w:rsidRDefault="00F8031A" w:rsidP="005E23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04465"/>
      <w:docPartObj>
        <w:docPartGallery w:val="Page Numbers (Top of Page)"/>
        <w:docPartUnique/>
      </w:docPartObj>
    </w:sdtPr>
    <w:sdtContent>
      <w:p w:rsidR="00B35BA3" w:rsidRDefault="00373B92">
        <w:pPr>
          <w:pStyle w:val="Encabezado"/>
        </w:pPr>
        <w:r w:rsidRPr="00F513E5">
          <w:rPr>
            <w:noProof/>
            <w:lang w:val="es-ES" w:eastAsia="zh-TW"/>
          </w:rPr>
          <w:pict>
            <v:oval id="_x0000_s12289" style="position:absolute;margin-left:0;margin-top:0;width:49.35pt;height:41.3pt;z-index:251660288;mso-position-horizontal:center;mso-position-horizontal-relative:margin;mso-position-vertical:center;mso-position-vertical-relative:top-margin-area;v-text-anchor:middle" o:allowincell="f" fillcolor="#c0504d [3205]" strokecolor="#f2f2f2 [3041]" strokeweight="3pt">
              <v:shadow on="t" type="perspective" color="#622423 [1605]" opacity=".5" offset="1pt" offset2="-1pt"/>
              <v:textbox style="mso-next-textbox:#_x0000_s12289">
                <w:txbxContent>
                  <w:p w:rsidR="00373B92" w:rsidRPr="00373B92" w:rsidRDefault="00373B92">
                    <w:pPr>
                      <w:pStyle w:val="Piedepgina"/>
                      <w:jc w:val="center"/>
                      <w:rPr>
                        <w:b/>
                        <w:color w:val="FFFFFF" w:themeColor="background1"/>
                        <w:sz w:val="40"/>
                        <w:szCs w:val="40"/>
                      </w:rPr>
                    </w:pPr>
                    <w:r w:rsidRPr="00373B92">
                      <w:rPr>
                        <w:b/>
                        <w:sz w:val="40"/>
                        <w:szCs w:val="40"/>
                      </w:rPr>
                      <w:fldChar w:fldCharType="begin"/>
                    </w:r>
                    <w:r w:rsidRPr="00373B92">
                      <w:rPr>
                        <w:b/>
                        <w:sz w:val="40"/>
                        <w:szCs w:val="40"/>
                      </w:rPr>
                      <w:instrText xml:space="preserve"> PAGE    \* MERGEFORMAT </w:instrText>
                    </w:r>
                    <w:r w:rsidRPr="00373B92">
                      <w:rPr>
                        <w:b/>
                        <w:sz w:val="40"/>
                        <w:szCs w:val="40"/>
                      </w:rPr>
                      <w:fldChar w:fldCharType="separate"/>
                    </w:r>
                    <w:r w:rsidR="00E80EA7" w:rsidRPr="00E80EA7">
                      <w:rPr>
                        <w:b/>
                        <w:noProof/>
                        <w:color w:val="FFFFFF" w:themeColor="background1"/>
                        <w:sz w:val="40"/>
                        <w:szCs w:val="40"/>
                      </w:rPr>
                      <w:t>5</w:t>
                    </w:r>
                    <w:r w:rsidRPr="00373B92">
                      <w:rPr>
                        <w:b/>
                        <w:sz w:val="40"/>
                        <w:szCs w:val="40"/>
                      </w:rPr>
                      <w:fldChar w:fldCharType="end"/>
                    </w:r>
                  </w:p>
                </w:txbxContent>
              </v:textbox>
              <w10:wrap anchorx="margin" anchory="margin"/>
            </v:oval>
          </w:pic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8" type="#_x0000_t75" style="width:12pt;height:12.75pt" o:bullet="t">
        <v:imagedata r:id="rId1" o:title="BD21302_"/>
      </v:shape>
    </w:pict>
  </w:numPicBullet>
  <w:abstractNum w:abstractNumId="0">
    <w:nsid w:val="08792CEA"/>
    <w:multiLevelType w:val="hybridMultilevel"/>
    <w:tmpl w:val="3320A0BA"/>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
    <w:nsid w:val="0B125BCD"/>
    <w:multiLevelType w:val="hybridMultilevel"/>
    <w:tmpl w:val="3B929CD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nsid w:val="0C3A3B96"/>
    <w:multiLevelType w:val="hybridMultilevel"/>
    <w:tmpl w:val="343ADEF0"/>
    <w:lvl w:ilvl="0" w:tplc="0C0A000D">
      <w:start w:val="1"/>
      <w:numFmt w:val="bullet"/>
      <w:lvlText w:val=""/>
      <w:lvlJc w:val="left"/>
      <w:pPr>
        <w:tabs>
          <w:tab w:val="num" w:pos="720"/>
        </w:tabs>
        <w:ind w:left="720" w:hanging="360"/>
      </w:pPr>
      <w:rPr>
        <w:rFonts w:ascii="Wingdings" w:hAnsi="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0FB71AC1"/>
    <w:multiLevelType w:val="hybridMultilevel"/>
    <w:tmpl w:val="3320A0BA"/>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
    <w:nsid w:val="1E3B7ED0"/>
    <w:multiLevelType w:val="hybridMultilevel"/>
    <w:tmpl w:val="D8748E42"/>
    <w:lvl w:ilvl="0" w:tplc="2C0A000F">
      <w:start w:val="1"/>
      <w:numFmt w:val="decimal"/>
      <w:lvlText w:val="%1."/>
      <w:lvlJc w:val="left"/>
      <w:pPr>
        <w:tabs>
          <w:tab w:val="num" w:pos="720"/>
        </w:tabs>
        <w:ind w:left="720" w:hanging="360"/>
      </w:pPr>
      <w:rPr>
        <w:rFonts w:hint="default"/>
      </w:rPr>
    </w:lvl>
    <w:lvl w:ilvl="1" w:tplc="DBA86B36">
      <w:start w:val="1"/>
      <w:numFmt w:val="upperLetter"/>
      <w:lvlText w:val="%2)"/>
      <w:lvlJc w:val="left"/>
      <w:pPr>
        <w:tabs>
          <w:tab w:val="num" w:pos="502"/>
        </w:tabs>
        <w:ind w:left="502" w:hanging="360"/>
      </w:pPr>
      <w:rPr>
        <w:rFonts w:ascii="Times New Roman" w:eastAsiaTheme="minorHAnsi" w:hAnsi="Times New Roman" w:cstheme="minorBidi"/>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1F937533"/>
    <w:multiLevelType w:val="hybridMultilevel"/>
    <w:tmpl w:val="872C0FD6"/>
    <w:lvl w:ilvl="0" w:tplc="B170B294">
      <w:start w:val="1"/>
      <w:numFmt w:val="upperLetter"/>
      <w:lvlText w:val="%1)"/>
      <w:lvlJc w:val="left"/>
      <w:pPr>
        <w:ind w:left="360" w:hanging="360"/>
      </w:pPr>
      <w:rPr>
        <w:rFonts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6">
    <w:nsid w:val="1FCE533C"/>
    <w:multiLevelType w:val="hybridMultilevel"/>
    <w:tmpl w:val="339AF764"/>
    <w:lvl w:ilvl="0" w:tplc="4306CB14">
      <w:start w:val="1"/>
      <w:numFmt w:val="upperLetter"/>
      <w:lvlText w:val="%1)"/>
      <w:lvlJc w:val="left"/>
      <w:pPr>
        <w:ind w:left="1080" w:hanging="360"/>
      </w:pPr>
      <w:rPr>
        <w:rFonts w:hint="default"/>
      </w:r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7">
    <w:nsid w:val="25F97F58"/>
    <w:multiLevelType w:val="hybridMultilevel"/>
    <w:tmpl w:val="689C9096"/>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nsid w:val="2F26051F"/>
    <w:multiLevelType w:val="hybridMultilevel"/>
    <w:tmpl w:val="FE0A8AD8"/>
    <w:lvl w:ilvl="0" w:tplc="C4AED438">
      <w:start w:val="1"/>
      <w:numFmt w:val="decimal"/>
      <w:lvlText w:val="%1-"/>
      <w:lvlJc w:val="left"/>
      <w:pPr>
        <w:ind w:left="360" w:hanging="360"/>
      </w:pPr>
      <w:rPr>
        <w:rFonts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9">
    <w:nsid w:val="2FBB5786"/>
    <w:multiLevelType w:val="hybridMultilevel"/>
    <w:tmpl w:val="F9CEE9D6"/>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
    <w:nsid w:val="2FD83853"/>
    <w:multiLevelType w:val="hybridMultilevel"/>
    <w:tmpl w:val="21D07178"/>
    <w:lvl w:ilvl="0" w:tplc="F196C62A">
      <w:start w:val="1"/>
      <w:numFmt w:val="bullet"/>
      <w:lvlText w:val=""/>
      <w:lvlPicBulletId w:val="0"/>
      <w:lvlJc w:val="left"/>
      <w:pPr>
        <w:ind w:left="720" w:hanging="360"/>
      </w:pPr>
      <w:rPr>
        <w:rFonts w:ascii="Symbol" w:hAnsi="Symbol" w:hint="default"/>
        <w:color w:val="auto"/>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nsid w:val="32BA3812"/>
    <w:multiLevelType w:val="hybridMultilevel"/>
    <w:tmpl w:val="AF68CEB2"/>
    <w:lvl w:ilvl="0" w:tplc="C9FC670C">
      <w:start w:val="1"/>
      <w:numFmt w:val="upp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2">
    <w:nsid w:val="3EE75856"/>
    <w:multiLevelType w:val="hybridMultilevel"/>
    <w:tmpl w:val="454E4E02"/>
    <w:lvl w:ilvl="0" w:tplc="F196C62A">
      <w:start w:val="1"/>
      <w:numFmt w:val="bullet"/>
      <w:lvlText w:val=""/>
      <w:lvlPicBulletId w:val="0"/>
      <w:lvlJc w:val="left"/>
      <w:pPr>
        <w:ind w:left="720" w:hanging="360"/>
      </w:pPr>
      <w:rPr>
        <w:rFonts w:ascii="Symbol" w:hAnsi="Symbol" w:hint="default"/>
        <w:color w:val="auto"/>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nsid w:val="40995DEF"/>
    <w:multiLevelType w:val="hybridMultilevel"/>
    <w:tmpl w:val="7DF45B34"/>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4">
    <w:nsid w:val="4FAE18C2"/>
    <w:multiLevelType w:val="hybridMultilevel"/>
    <w:tmpl w:val="E40C633E"/>
    <w:lvl w:ilvl="0" w:tplc="2A7C5D50">
      <w:start w:val="1"/>
      <w:numFmt w:val="bullet"/>
      <w:lvlText w:val=""/>
      <w:lvlJc w:val="left"/>
      <w:pPr>
        <w:ind w:left="720" w:hanging="360"/>
      </w:pPr>
      <w:rPr>
        <w:rFonts w:ascii="Wingdings 2" w:hAnsi="Wingdings 2"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nsid w:val="4FC61BF5"/>
    <w:multiLevelType w:val="hybridMultilevel"/>
    <w:tmpl w:val="C07CF194"/>
    <w:lvl w:ilvl="0" w:tplc="37FABD4C">
      <w:start w:val="1"/>
      <w:numFmt w:val="upperLetter"/>
      <w:lvlText w:val="%1)"/>
      <w:lvlJc w:val="left"/>
      <w:pPr>
        <w:ind w:left="1080" w:hanging="360"/>
      </w:pPr>
      <w:rPr>
        <w:rFonts w:hint="default"/>
      </w:r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16">
    <w:nsid w:val="52D915A1"/>
    <w:multiLevelType w:val="hybridMultilevel"/>
    <w:tmpl w:val="06A8C120"/>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7">
    <w:nsid w:val="59E73388"/>
    <w:multiLevelType w:val="hybridMultilevel"/>
    <w:tmpl w:val="30C4188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nsid w:val="5C87617A"/>
    <w:multiLevelType w:val="hybridMultilevel"/>
    <w:tmpl w:val="98D8181A"/>
    <w:lvl w:ilvl="0" w:tplc="2C0A000D">
      <w:start w:val="1"/>
      <w:numFmt w:val="bullet"/>
      <w:lvlText w:val=""/>
      <w:lvlJc w:val="left"/>
      <w:pPr>
        <w:ind w:left="1080" w:hanging="360"/>
      </w:pPr>
      <w:rPr>
        <w:rFonts w:ascii="Wingdings" w:hAnsi="Wingdings" w:hint="default"/>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19">
    <w:nsid w:val="5EE4259B"/>
    <w:multiLevelType w:val="hybridMultilevel"/>
    <w:tmpl w:val="658666C2"/>
    <w:lvl w:ilvl="0" w:tplc="4746CE64">
      <w:start w:val="1"/>
      <w:numFmt w:val="upperLetter"/>
      <w:lvlText w:val="%1)"/>
      <w:lvlJc w:val="left"/>
      <w:pPr>
        <w:ind w:left="360" w:hanging="360"/>
      </w:pPr>
      <w:rPr>
        <w:rFonts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20">
    <w:nsid w:val="6784716B"/>
    <w:multiLevelType w:val="hybridMultilevel"/>
    <w:tmpl w:val="7E18DE0E"/>
    <w:lvl w:ilvl="0" w:tplc="F196C62A">
      <w:start w:val="1"/>
      <w:numFmt w:val="bullet"/>
      <w:lvlText w:val=""/>
      <w:lvlPicBulletId w:val="0"/>
      <w:lvlJc w:val="left"/>
      <w:pPr>
        <w:tabs>
          <w:tab w:val="num" w:pos="928"/>
        </w:tabs>
        <w:ind w:left="928" w:hanging="360"/>
      </w:pPr>
      <w:rPr>
        <w:rFonts w:ascii="Symbol" w:hAnsi="Symbol" w:hint="default"/>
        <w:color w:val="auto"/>
      </w:rPr>
    </w:lvl>
    <w:lvl w:ilvl="1" w:tplc="0C0A0003" w:tentative="1">
      <w:start w:val="1"/>
      <w:numFmt w:val="bullet"/>
      <w:lvlText w:val="o"/>
      <w:lvlJc w:val="left"/>
      <w:pPr>
        <w:tabs>
          <w:tab w:val="num" w:pos="1648"/>
        </w:tabs>
        <w:ind w:left="1648" w:hanging="360"/>
      </w:pPr>
      <w:rPr>
        <w:rFonts w:ascii="Courier New" w:hAnsi="Courier New" w:hint="default"/>
      </w:rPr>
    </w:lvl>
    <w:lvl w:ilvl="2" w:tplc="0C0A0005" w:tentative="1">
      <w:start w:val="1"/>
      <w:numFmt w:val="bullet"/>
      <w:lvlText w:val=""/>
      <w:lvlJc w:val="left"/>
      <w:pPr>
        <w:tabs>
          <w:tab w:val="num" w:pos="2368"/>
        </w:tabs>
        <w:ind w:left="2368" w:hanging="360"/>
      </w:pPr>
      <w:rPr>
        <w:rFonts w:ascii="Wingdings" w:hAnsi="Wingdings" w:hint="default"/>
      </w:rPr>
    </w:lvl>
    <w:lvl w:ilvl="3" w:tplc="0C0A0001" w:tentative="1">
      <w:start w:val="1"/>
      <w:numFmt w:val="bullet"/>
      <w:lvlText w:val=""/>
      <w:lvlJc w:val="left"/>
      <w:pPr>
        <w:tabs>
          <w:tab w:val="num" w:pos="3088"/>
        </w:tabs>
        <w:ind w:left="3088" w:hanging="360"/>
      </w:pPr>
      <w:rPr>
        <w:rFonts w:ascii="Symbol" w:hAnsi="Symbol" w:hint="default"/>
      </w:rPr>
    </w:lvl>
    <w:lvl w:ilvl="4" w:tplc="0C0A0003" w:tentative="1">
      <w:start w:val="1"/>
      <w:numFmt w:val="bullet"/>
      <w:lvlText w:val="o"/>
      <w:lvlJc w:val="left"/>
      <w:pPr>
        <w:tabs>
          <w:tab w:val="num" w:pos="3808"/>
        </w:tabs>
        <w:ind w:left="3808" w:hanging="360"/>
      </w:pPr>
      <w:rPr>
        <w:rFonts w:ascii="Courier New" w:hAnsi="Courier New" w:hint="default"/>
      </w:rPr>
    </w:lvl>
    <w:lvl w:ilvl="5" w:tplc="0C0A0005" w:tentative="1">
      <w:start w:val="1"/>
      <w:numFmt w:val="bullet"/>
      <w:lvlText w:val=""/>
      <w:lvlJc w:val="left"/>
      <w:pPr>
        <w:tabs>
          <w:tab w:val="num" w:pos="4528"/>
        </w:tabs>
        <w:ind w:left="4528" w:hanging="360"/>
      </w:pPr>
      <w:rPr>
        <w:rFonts w:ascii="Wingdings" w:hAnsi="Wingdings" w:hint="default"/>
      </w:rPr>
    </w:lvl>
    <w:lvl w:ilvl="6" w:tplc="0C0A0001" w:tentative="1">
      <w:start w:val="1"/>
      <w:numFmt w:val="bullet"/>
      <w:lvlText w:val=""/>
      <w:lvlJc w:val="left"/>
      <w:pPr>
        <w:tabs>
          <w:tab w:val="num" w:pos="5248"/>
        </w:tabs>
        <w:ind w:left="5248" w:hanging="360"/>
      </w:pPr>
      <w:rPr>
        <w:rFonts w:ascii="Symbol" w:hAnsi="Symbol" w:hint="default"/>
      </w:rPr>
    </w:lvl>
    <w:lvl w:ilvl="7" w:tplc="0C0A0003" w:tentative="1">
      <w:start w:val="1"/>
      <w:numFmt w:val="bullet"/>
      <w:lvlText w:val="o"/>
      <w:lvlJc w:val="left"/>
      <w:pPr>
        <w:tabs>
          <w:tab w:val="num" w:pos="5968"/>
        </w:tabs>
        <w:ind w:left="5968" w:hanging="360"/>
      </w:pPr>
      <w:rPr>
        <w:rFonts w:ascii="Courier New" w:hAnsi="Courier New" w:hint="default"/>
      </w:rPr>
    </w:lvl>
    <w:lvl w:ilvl="8" w:tplc="0C0A0005" w:tentative="1">
      <w:start w:val="1"/>
      <w:numFmt w:val="bullet"/>
      <w:lvlText w:val=""/>
      <w:lvlJc w:val="left"/>
      <w:pPr>
        <w:tabs>
          <w:tab w:val="num" w:pos="6688"/>
        </w:tabs>
        <w:ind w:left="6688" w:hanging="360"/>
      </w:pPr>
      <w:rPr>
        <w:rFonts w:ascii="Wingdings" w:hAnsi="Wingdings" w:hint="default"/>
      </w:rPr>
    </w:lvl>
  </w:abstractNum>
  <w:abstractNum w:abstractNumId="21">
    <w:nsid w:val="6981531A"/>
    <w:multiLevelType w:val="hybridMultilevel"/>
    <w:tmpl w:val="1570DE32"/>
    <w:lvl w:ilvl="0" w:tplc="0C0A0001">
      <w:start w:val="1"/>
      <w:numFmt w:val="bullet"/>
      <w:lvlText w:val=""/>
      <w:lvlJc w:val="left"/>
      <w:pPr>
        <w:tabs>
          <w:tab w:val="num" w:pos="900"/>
        </w:tabs>
        <w:ind w:left="90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nsid w:val="6A6A3F87"/>
    <w:multiLevelType w:val="hybridMultilevel"/>
    <w:tmpl w:val="E2C8D346"/>
    <w:lvl w:ilvl="0" w:tplc="0C0A0001">
      <w:start w:val="1"/>
      <w:numFmt w:val="bullet"/>
      <w:lvlText w:val=""/>
      <w:lvlJc w:val="left"/>
      <w:pPr>
        <w:tabs>
          <w:tab w:val="num" w:pos="780"/>
        </w:tabs>
        <w:ind w:left="780" w:hanging="360"/>
      </w:pPr>
      <w:rPr>
        <w:rFonts w:ascii="Symbol" w:hAnsi="Symbol" w:hint="default"/>
      </w:rPr>
    </w:lvl>
    <w:lvl w:ilvl="1" w:tplc="0C0A0003" w:tentative="1">
      <w:start w:val="1"/>
      <w:numFmt w:val="bullet"/>
      <w:lvlText w:val="o"/>
      <w:lvlJc w:val="left"/>
      <w:pPr>
        <w:tabs>
          <w:tab w:val="num" w:pos="1500"/>
        </w:tabs>
        <w:ind w:left="1500" w:hanging="360"/>
      </w:pPr>
      <w:rPr>
        <w:rFonts w:ascii="Courier New" w:hAnsi="Courier New" w:cs="Courier New" w:hint="default"/>
      </w:rPr>
    </w:lvl>
    <w:lvl w:ilvl="2" w:tplc="0C0A0005" w:tentative="1">
      <w:start w:val="1"/>
      <w:numFmt w:val="bullet"/>
      <w:lvlText w:val=""/>
      <w:lvlJc w:val="left"/>
      <w:pPr>
        <w:tabs>
          <w:tab w:val="num" w:pos="2220"/>
        </w:tabs>
        <w:ind w:left="2220" w:hanging="360"/>
      </w:pPr>
      <w:rPr>
        <w:rFonts w:ascii="Wingdings" w:hAnsi="Wingdings" w:hint="default"/>
      </w:rPr>
    </w:lvl>
    <w:lvl w:ilvl="3" w:tplc="0C0A0001" w:tentative="1">
      <w:start w:val="1"/>
      <w:numFmt w:val="bullet"/>
      <w:lvlText w:val=""/>
      <w:lvlJc w:val="left"/>
      <w:pPr>
        <w:tabs>
          <w:tab w:val="num" w:pos="2940"/>
        </w:tabs>
        <w:ind w:left="2940" w:hanging="360"/>
      </w:pPr>
      <w:rPr>
        <w:rFonts w:ascii="Symbol" w:hAnsi="Symbol" w:hint="default"/>
      </w:rPr>
    </w:lvl>
    <w:lvl w:ilvl="4" w:tplc="0C0A0003" w:tentative="1">
      <w:start w:val="1"/>
      <w:numFmt w:val="bullet"/>
      <w:lvlText w:val="o"/>
      <w:lvlJc w:val="left"/>
      <w:pPr>
        <w:tabs>
          <w:tab w:val="num" w:pos="3660"/>
        </w:tabs>
        <w:ind w:left="3660" w:hanging="360"/>
      </w:pPr>
      <w:rPr>
        <w:rFonts w:ascii="Courier New" w:hAnsi="Courier New" w:cs="Courier New" w:hint="default"/>
      </w:rPr>
    </w:lvl>
    <w:lvl w:ilvl="5" w:tplc="0C0A0005" w:tentative="1">
      <w:start w:val="1"/>
      <w:numFmt w:val="bullet"/>
      <w:lvlText w:val=""/>
      <w:lvlJc w:val="left"/>
      <w:pPr>
        <w:tabs>
          <w:tab w:val="num" w:pos="4380"/>
        </w:tabs>
        <w:ind w:left="4380" w:hanging="360"/>
      </w:pPr>
      <w:rPr>
        <w:rFonts w:ascii="Wingdings" w:hAnsi="Wingdings" w:hint="default"/>
      </w:rPr>
    </w:lvl>
    <w:lvl w:ilvl="6" w:tplc="0C0A0001" w:tentative="1">
      <w:start w:val="1"/>
      <w:numFmt w:val="bullet"/>
      <w:lvlText w:val=""/>
      <w:lvlJc w:val="left"/>
      <w:pPr>
        <w:tabs>
          <w:tab w:val="num" w:pos="5100"/>
        </w:tabs>
        <w:ind w:left="5100" w:hanging="360"/>
      </w:pPr>
      <w:rPr>
        <w:rFonts w:ascii="Symbol" w:hAnsi="Symbol" w:hint="default"/>
      </w:rPr>
    </w:lvl>
    <w:lvl w:ilvl="7" w:tplc="0C0A0003" w:tentative="1">
      <w:start w:val="1"/>
      <w:numFmt w:val="bullet"/>
      <w:lvlText w:val="o"/>
      <w:lvlJc w:val="left"/>
      <w:pPr>
        <w:tabs>
          <w:tab w:val="num" w:pos="5820"/>
        </w:tabs>
        <w:ind w:left="5820" w:hanging="360"/>
      </w:pPr>
      <w:rPr>
        <w:rFonts w:ascii="Courier New" w:hAnsi="Courier New" w:cs="Courier New" w:hint="default"/>
      </w:rPr>
    </w:lvl>
    <w:lvl w:ilvl="8" w:tplc="0C0A0005" w:tentative="1">
      <w:start w:val="1"/>
      <w:numFmt w:val="bullet"/>
      <w:lvlText w:val=""/>
      <w:lvlJc w:val="left"/>
      <w:pPr>
        <w:tabs>
          <w:tab w:val="num" w:pos="6540"/>
        </w:tabs>
        <w:ind w:left="6540" w:hanging="360"/>
      </w:pPr>
      <w:rPr>
        <w:rFonts w:ascii="Wingdings" w:hAnsi="Wingdings" w:hint="default"/>
      </w:rPr>
    </w:lvl>
  </w:abstractNum>
  <w:abstractNum w:abstractNumId="23">
    <w:nsid w:val="6CAA113D"/>
    <w:multiLevelType w:val="hybridMultilevel"/>
    <w:tmpl w:val="1AEC4CCE"/>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4">
    <w:nsid w:val="72A7450A"/>
    <w:multiLevelType w:val="multilevel"/>
    <w:tmpl w:val="954268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78D4390D"/>
    <w:multiLevelType w:val="hybridMultilevel"/>
    <w:tmpl w:val="399C8EA0"/>
    <w:lvl w:ilvl="0" w:tplc="2E142B5E">
      <w:start w:val="1"/>
      <w:numFmt w:val="upperLetter"/>
      <w:lvlText w:val="%1)"/>
      <w:lvlJc w:val="left"/>
      <w:pPr>
        <w:ind w:left="1080" w:hanging="360"/>
      </w:pPr>
      <w:rPr>
        <w:rFonts w:hint="default"/>
      </w:r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26">
    <w:nsid w:val="7CA93A06"/>
    <w:multiLevelType w:val="hybridMultilevel"/>
    <w:tmpl w:val="7C0C5296"/>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abstractNumId w:val="11"/>
  </w:num>
  <w:num w:numId="2">
    <w:abstractNumId w:val="2"/>
  </w:num>
  <w:num w:numId="3">
    <w:abstractNumId w:val="14"/>
  </w:num>
  <w:num w:numId="4">
    <w:abstractNumId w:val="3"/>
  </w:num>
  <w:num w:numId="5">
    <w:abstractNumId w:val="24"/>
  </w:num>
  <w:num w:numId="6">
    <w:abstractNumId w:val="8"/>
  </w:num>
  <w:num w:numId="7">
    <w:abstractNumId w:val="18"/>
  </w:num>
  <w:num w:numId="8">
    <w:abstractNumId w:val="23"/>
  </w:num>
  <w:num w:numId="9">
    <w:abstractNumId w:val="26"/>
  </w:num>
  <w:num w:numId="10">
    <w:abstractNumId w:val="5"/>
  </w:num>
  <w:num w:numId="11">
    <w:abstractNumId w:val="19"/>
  </w:num>
  <w:num w:numId="12">
    <w:abstractNumId w:val="7"/>
  </w:num>
  <w:num w:numId="13">
    <w:abstractNumId w:val="4"/>
  </w:num>
  <w:num w:numId="14">
    <w:abstractNumId w:val="21"/>
  </w:num>
  <w:num w:numId="15">
    <w:abstractNumId w:val="22"/>
  </w:num>
  <w:num w:numId="16">
    <w:abstractNumId w:val="1"/>
  </w:num>
  <w:num w:numId="17">
    <w:abstractNumId w:val="17"/>
  </w:num>
  <w:num w:numId="18">
    <w:abstractNumId w:val="9"/>
  </w:num>
  <w:num w:numId="19">
    <w:abstractNumId w:val="20"/>
  </w:num>
  <w:num w:numId="20">
    <w:abstractNumId w:val="12"/>
  </w:num>
  <w:num w:numId="21">
    <w:abstractNumId w:val="10"/>
  </w:num>
  <w:num w:numId="22">
    <w:abstractNumId w:val="0"/>
  </w:num>
  <w:num w:numId="23">
    <w:abstractNumId w:val="6"/>
  </w:num>
  <w:num w:numId="24">
    <w:abstractNumId w:val="16"/>
  </w:num>
  <w:num w:numId="25">
    <w:abstractNumId w:val="13"/>
  </w:num>
  <w:num w:numId="26">
    <w:abstractNumId w:val="25"/>
  </w:num>
  <w:num w:numId="27">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13314"/>
    <o:shapelayout v:ext="edit">
      <o:idmap v:ext="edit" data="12"/>
    </o:shapelayout>
  </w:hdrShapeDefaults>
  <w:footnotePr>
    <w:footnote w:id="-1"/>
    <w:footnote w:id="0"/>
  </w:footnotePr>
  <w:endnotePr>
    <w:endnote w:id="-1"/>
    <w:endnote w:id="0"/>
  </w:endnotePr>
  <w:compat/>
  <w:rsids>
    <w:rsidRoot w:val="004A780B"/>
    <w:rsid w:val="000149C2"/>
    <w:rsid w:val="00021F5B"/>
    <w:rsid w:val="00031B2A"/>
    <w:rsid w:val="00043846"/>
    <w:rsid w:val="0005239C"/>
    <w:rsid w:val="00054987"/>
    <w:rsid w:val="000564E9"/>
    <w:rsid w:val="0005749F"/>
    <w:rsid w:val="00064062"/>
    <w:rsid w:val="00070D28"/>
    <w:rsid w:val="00073542"/>
    <w:rsid w:val="00075102"/>
    <w:rsid w:val="000767FD"/>
    <w:rsid w:val="00077D3C"/>
    <w:rsid w:val="000A065B"/>
    <w:rsid w:val="000A2819"/>
    <w:rsid w:val="000A5FF0"/>
    <w:rsid w:val="000B1613"/>
    <w:rsid w:val="000D26F4"/>
    <w:rsid w:val="000E1113"/>
    <w:rsid w:val="000E34FE"/>
    <w:rsid w:val="000F1D55"/>
    <w:rsid w:val="000F65E2"/>
    <w:rsid w:val="001035B8"/>
    <w:rsid w:val="001175CA"/>
    <w:rsid w:val="00121741"/>
    <w:rsid w:val="001232E9"/>
    <w:rsid w:val="001247FE"/>
    <w:rsid w:val="001314D2"/>
    <w:rsid w:val="001352C2"/>
    <w:rsid w:val="001400BB"/>
    <w:rsid w:val="00152A78"/>
    <w:rsid w:val="00156525"/>
    <w:rsid w:val="00173BB0"/>
    <w:rsid w:val="00180C62"/>
    <w:rsid w:val="00182A2F"/>
    <w:rsid w:val="00187621"/>
    <w:rsid w:val="00192FF9"/>
    <w:rsid w:val="0019316B"/>
    <w:rsid w:val="001A1D0E"/>
    <w:rsid w:val="001A459E"/>
    <w:rsid w:val="001A6050"/>
    <w:rsid w:val="001B132D"/>
    <w:rsid w:val="001B7000"/>
    <w:rsid w:val="001C2832"/>
    <w:rsid w:val="001C6D4E"/>
    <w:rsid w:val="001D19F4"/>
    <w:rsid w:val="001E565F"/>
    <w:rsid w:val="001F3F3A"/>
    <w:rsid w:val="00201567"/>
    <w:rsid w:val="00201BB5"/>
    <w:rsid w:val="00203784"/>
    <w:rsid w:val="00206068"/>
    <w:rsid w:val="0021573B"/>
    <w:rsid w:val="002164CA"/>
    <w:rsid w:val="0022322E"/>
    <w:rsid w:val="00227F60"/>
    <w:rsid w:val="002330CB"/>
    <w:rsid w:val="002516AD"/>
    <w:rsid w:val="00254034"/>
    <w:rsid w:val="00263140"/>
    <w:rsid w:val="0027010E"/>
    <w:rsid w:val="00270E07"/>
    <w:rsid w:val="00277003"/>
    <w:rsid w:val="0028030F"/>
    <w:rsid w:val="00286023"/>
    <w:rsid w:val="00291824"/>
    <w:rsid w:val="002A3914"/>
    <w:rsid w:val="002A5F80"/>
    <w:rsid w:val="002B2CA4"/>
    <w:rsid w:val="002B71F0"/>
    <w:rsid w:val="002B7F88"/>
    <w:rsid w:val="002C5729"/>
    <w:rsid w:val="002D2B35"/>
    <w:rsid w:val="002E1E3C"/>
    <w:rsid w:val="002E1E67"/>
    <w:rsid w:val="002E7E42"/>
    <w:rsid w:val="002E7EA7"/>
    <w:rsid w:val="002F051F"/>
    <w:rsid w:val="00302726"/>
    <w:rsid w:val="003106A5"/>
    <w:rsid w:val="00317366"/>
    <w:rsid w:val="0031760B"/>
    <w:rsid w:val="00327B87"/>
    <w:rsid w:val="00327F95"/>
    <w:rsid w:val="0033360E"/>
    <w:rsid w:val="003363BE"/>
    <w:rsid w:val="003400FC"/>
    <w:rsid w:val="003404EE"/>
    <w:rsid w:val="00350EDA"/>
    <w:rsid w:val="00352AA9"/>
    <w:rsid w:val="00353017"/>
    <w:rsid w:val="00357398"/>
    <w:rsid w:val="00361EF4"/>
    <w:rsid w:val="00373B92"/>
    <w:rsid w:val="00384C06"/>
    <w:rsid w:val="00387494"/>
    <w:rsid w:val="00387C14"/>
    <w:rsid w:val="003A2309"/>
    <w:rsid w:val="003A49E5"/>
    <w:rsid w:val="003B150F"/>
    <w:rsid w:val="003B4699"/>
    <w:rsid w:val="003B6AD5"/>
    <w:rsid w:val="003C113E"/>
    <w:rsid w:val="003C67A7"/>
    <w:rsid w:val="003D6EB8"/>
    <w:rsid w:val="003E13C4"/>
    <w:rsid w:val="003E17ED"/>
    <w:rsid w:val="003E6785"/>
    <w:rsid w:val="003F26C5"/>
    <w:rsid w:val="003F648B"/>
    <w:rsid w:val="003F694F"/>
    <w:rsid w:val="003F7C09"/>
    <w:rsid w:val="00404219"/>
    <w:rsid w:val="00413860"/>
    <w:rsid w:val="004143B1"/>
    <w:rsid w:val="004148C0"/>
    <w:rsid w:val="004208FE"/>
    <w:rsid w:val="00420E58"/>
    <w:rsid w:val="0042268E"/>
    <w:rsid w:val="00440D5D"/>
    <w:rsid w:val="00441E83"/>
    <w:rsid w:val="00454E44"/>
    <w:rsid w:val="00457889"/>
    <w:rsid w:val="0046433A"/>
    <w:rsid w:val="00473912"/>
    <w:rsid w:val="004743A8"/>
    <w:rsid w:val="004802AA"/>
    <w:rsid w:val="0048512D"/>
    <w:rsid w:val="00485922"/>
    <w:rsid w:val="00497C91"/>
    <w:rsid w:val="004A36D5"/>
    <w:rsid w:val="004A780B"/>
    <w:rsid w:val="004B1609"/>
    <w:rsid w:val="004B3CA8"/>
    <w:rsid w:val="004C11A5"/>
    <w:rsid w:val="004D1555"/>
    <w:rsid w:val="004E4C4F"/>
    <w:rsid w:val="004E4F1F"/>
    <w:rsid w:val="005073CF"/>
    <w:rsid w:val="00512614"/>
    <w:rsid w:val="005129A3"/>
    <w:rsid w:val="00532FB0"/>
    <w:rsid w:val="0054233D"/>
    <w:rsid w:val="00564182"/>
    <w:rsid w:val="0056485F"/>
    <w:rsid w:val="0057356D"/>
    <w:rsid w:val="00576BE3"/>
    <w:rsid w:val="00581D13"/>
    <w:rsid w:val="00581D5C"/>
    <w:rsid w:val="005846B9"/>
    <w:rsid w:val="0058542E"/>
    <w:rsid w:val="005965CB"/>
    <w:rsid w:val="005C0460"/>
    <w:rsid w:val="005C1166"/>
    <w:rsid w:val="005C24E4"/>
    <w:rsid w:val="005C5519"/>
    <w:rsid w:val="005C6754"/>
    <w:rsid w:val="005E235F"/>
    <w:rsid w:val="005E5F5B"/>
    <w:rsid w:val="005E78CD"/>
    <w:rsid w:val="005F58B6"/>
    <w:rsid w:val="006178CB"/>
    <w:rsid w:val="00633A43"/>
    <w:rsid w:val="006376F2"/>
    <w:rsid w:val="00645212"/>
    <w:rsid w:val="00654486"/>
    <w:rsid w:val="006629E9"/>
    <w:rsid w:val="00667B32"/>
    <w:rsid w:val="006753E7"/>
    <w:rsid w:val="006809D1"/>
    <w:rsid w:val="00685880"/>
    <w:rsid w:val="00687DB0"/>
    <w:rsid w:val="0069007C"/>
    <w:rsid w:val="00691D72"/>
    <w:rsid w:val="006A1D26"/>
    <w:rsid w:val="006A6AE8"/>
    <w:rsid w:val="006B312D"/>
    <w:rsid w:val="006B785B"/>
    <w:rsid w:val="006C5624"/>
    <w:rsid w:val="006E2170"/>
    <w:rsid w:val="006E693C"/>
    <w:rsid w:val="006E76C8"/>
    <w:rsid w:val="006F1226"/>
    <w:rsid w:val="00727E54"/>
    <w:rsid w:val="0073773B"/>
    <w:rsid w:val="00747EB9"/>
    <w:rsid w:val="00753019"/>
    <w:rsid w:val="0076468D"/>
    <w:rsid w:val="007672E4"/>
    <w:rsid w:val="00783F2F"/>
    <w:rsid w:val="007A7AA0"/>
    <w:rsid w:val="007B0B61"/>
    <w:rsid w:val="007B32DD"/>
    <w:rsid w:val="007C52A0"/>
    <w:rsid w:val="007D1022"/>
    <w:rsid w:val="007D7F46"/>
    <w:rsid w:val="007E4CCB"/>
    <w:rsid w:val="007E60FA"/>
    <w:rsid w:val="007F16FB"/>
    <w:rsid w:val="008003A5"/>
    <w:rsid w:val="00801449"/>
    <w:rsid w:val="00805A5C"/>
    <w:rsid w:val="00807143"/>
    <w:rsid w:val="00807E83"/>
    <w:rsid w:val="0081247A"/>
    <w:rsid w:val="00813DE8"/>
    <w:rsid w:val="00821602"/>
    <w:rsid w:val="00822CA5"/>
    <w:rsid w:val="00830F5B"/>
    <w:rsid w:val="00843EDE"/>
    <w:rsid w:val="008528F7"/>
    <w:rsid w:val="00852FB5"/>
    <w:rsid w:val="0086082E"/>
    <w:rsid w:val="008A6A1C"/>
    <w:rsid w:val="008B12C9"/>
    <w:rsid w:val="008C73E8"/>
    <w:rsid w:val="008D6BFA"/>
    <w:rsid w:val="008D6FCC"/>
    <w:rsid w:val="008D75DC"/>
    <w:rsid w:val="008E1AC0"/>
    <w:rsid w:val="008F0366"/>
    <w:rsid w:val="008F08C1"/>
    <w:rsid w:val="0090562F"/>
    <w:rsid w:val="009214CC"/>
    <w:rsid w:val="00922A74"/>
    <w:rsid w:val="009252D1"/>
    <w:rsid w:val="00933B19"/>
    <w:rsid w:val="00937712"/>
    <w:rsid w:val="009440F2"/>
    <w:rsid w:val="00955DE7"/>
    <w:rsid w:val="0095781C"/>
    <w:rsid w:val="009638EF"/>
    <w:rsid w:val="00974367"/>
    <w:rsid w:val="00974DB0"/>
    <w:rsid w:val="00980689"/>
    <w:rsid w:val="009849A7"/>
    <w:rsid w:val="00986B14"/>
    <w:rsid w:val="00990A8D"/>
    <w:rsid w:val="00992AC3"/>
    <w:rsid w:val="00992B3C"/>
    <w:rsid w:val="009A4B9C"/>
    <w:rsid w:val="009B1E15"/>
    <w:rsid w:val="009B5438"/>
    <w:rsid w:val="009D0C06"/>
    <w:rsid w:val="009D535E"/>
    <w:rsid w:val="009D6533"/>
    <w:rsid w:val="009D6BCD"/>
    <w:rsid w:val="009F2006"/>
    <w:rsid w:val="00A0491B"/>
    <w:rsid w:val="00A14E5A"/>
    <w:rsid w:val="00A21861"/>
    <w:rsid w:val="00A21BC7"/>
    <w:rsid w:val="00A237CA"/>
    <w:rsid w:val="00A262A5"/>
    <w:rsid w:val="00A55A52"/>
    <w:rsid w:val="00A57470"/>
    <w:rsid w:val="00A57539"/>
    <w:rsid w:val="00A719DD"/>
    <w:rsid w:val="00A9090D"/>
    <w:rsid w:val="00A92493"/>
    <w:rsid w:val="00AA2468"/>
    <w:rsid w:val="00AB3D00"/>
    <w:rsid w:val="00AC0B5E"/>
    <w:rsid w:val="00AD4DB2"/>
    <w:rsid w:val="00AD5099"/>
    <w:rsid w:val="00AD6D52"/>
    <w:rsid w:val="00AF03BE"/>
    <w:rsid w:val="00AF0BE3"/>
    <w:rsid w:val="00AF30C2"/>
    <w:rsid w:val="00B01E59"/>
    <w:rsid w:val="00B02362"/>
    <w:rsid w:val="00B10ED9"/>
    <w:rsid w:val="00B1159C"/>
    <w:rsid w:val="00B2243C"/>
    <w:rsid w:val="00B30A9F"/>
    <w:rsid w:val="00B35BA3"/>
    <w:rsid w:val="00B41B0A"/>
    <w:rsid w:val="00B540F2"/>
    <w:rsid w:val="00B61C3B"/>
    <w:rsid w:val="00B63526"/>
    <w:rsid w:val="00B65BEF"/>
    <w:rsid w:val="00B666C9"/>
    <w:rsid w:val="00B70C13"/>
    <w:rsid w:val="00B70D6D"/>
    <w:rsid w:val="00B7262E"/>
    <w:rsid w:val="00B76213"/>
    <w:rsid w:val="00B800E9"/>
    <w:rsid w:val="00B82C4D"/>
    <w:rsid w:val="00B82DE7"/>
    <w:rsid w:val="00B8504D"/>
    <w:rsid w:val="00B87CD8"/>
    <w:rsid w:val="00B916A8"/>
    <w:rsid w:val="00B93E29"/>
    <w:rsid w:val="00B95C38"/>
    <w:rsid w:val="00BA3E1A"/>
    <w:rsid w:val="00BB065E"/>
    <w:rsid w:val="00BB44C3"/>
    <w:rsid w:val="00BC118A"/>
    <w:rsid w:val="00BC1698"/>
    <w:rsid w:val="00BC1F31"/>
    <w:rsid w:val="00BC4F78"/>
    <w:rsid w:val="00BD0DC8"/>
    <w:rsid w:val="00BD237E"/>
    <w:rsid w:val="00BD2587"/>
    <w:rsid w:val="00BD30FE"/>
    <w:rsid w:val="00BD71D1"/>
    <w:rsid w:val="00BD7B81"/>
    <w:rsid w:val="00BE1B10"/>
    <w:rsid w:val="00BE4AA6"/>
    <w:rsid w:val="00BE5FCA"/>
    <w:rsid w:val="00C033E6"/>
    <w:rsid w:val="00C06491"/>
    <w:rsid w:val="00C06D29"/>
    <w:rsid w:val="00C144DF"/>
    <w:rsid w:val="00C21E9D"/>
    <w:rsid w:val="00C3620E"/>
    <w:rsid w:val="00C36B31"/>
    <w:rsid w:val="00C46D06"/>
    <w:rsid w:val="00C50ABC"/>
    <w:rsid w:val="00C5152C"/>
    <w:rsid w:val="00C648B9"/>
    <w:rsid w:val="00C717EE"/>
    <w:rsid w:val="00C7778D"/>
    <w:rsid w:val="00C84947"/>
    <w:rsid w:val="00C97317"/>
    <w:rsid w:val="00CA6054"/>
    <w:rsid w:val="00CC2246"/>
    <w:rsid w:val="00CC4C21"/>
    <w:rsid w:val="00CD3430"/>
    <w:rsid w:val="00CD773D"/>
    <w:rsid w:val="00CE3C25"/>
    <w:rsid w:val="00CE74F6"/>
    <w:rsid w:val="00CF227B"/>
    <w:rsid w:val="00D01528"/>
    <w:rsid w:val="00D10808"/>
    <w:rsid w:val="00D146ED"/>
    <w:rsid w:val="00D2400B"/>
    <w:rsid w:val="00D2707C"/>
    <w:rsid w:val="00D312F8"/>
    <w:rsid w:val="00D31A38"/>
    <w:rsid w:val="00D372D6"/>
    <w:rsid w:val="00D45D1E"/>
    <w:rsid w:val="00D4666F"/>
    <w:rsid w:val="00D629BB"/>
    <w:rsid w:val="00D62C71"/>
    <w:rsid w:val="00D668D0"/>
    <w:rsid w:val="00D7169F"/>
    <w:rsid w:val="00D875D8"/>
    <w:rsid w:val="00D87AFC"/>
    <w:rsid w:val="00D9338D"/>
    <w:rsid w:val="00D93C70"/>
    <w:rsid w:val="00DA4696"/>
    <w:rsid w:val="00DB2C5D"/>
    <w:rsid w:val="00DB685C"/>
    <w:rsid w:val="00DB6BE3"/>
    <w:rsid w:val="00DC5DAF"/>
    <w:rsid w:val="00DD2DF6"/>
    <w:rsid w:val="00DD4567"/>
    <w:rsid w:val="00DF3E5C"/>
    <w:rsid w:val="00DF5684"/>
    <w:rsid w:val="00DF68F0"/>
    <w:rsid w:val="00E017EA"/>
    <w:rsid w:val="00E02A77"/>
    <w:rsid w:val="00E0328D"/>
    <w:rsid w:val="00E06CF9"/>
    <w:rsid w:val="00E25961"/>
    <w:rsid w:val="00E27825"/>
    <w:rsid w:val="00E27E7E"/>
    <w:rsid w:val="00E354D3"/>
    <w:rsid w:val="00E42505"/>
    <w:rsid w:val="00E50E68"/>
    <w:rsid w:val="00E52D37"/>
    <w:rsid w:val="00E53C3B"/>
    <w:rsid w:val="00E5448D"/>
    <w:rsid w:val="00E57E96"/>
    <w:rsid w:val="00E604A7"/>
    <w:rsid w:val="00E61C4B"/>
    <w:rsid w:val="00E72A75"/>
    <w:rsid w:val="00E73941"/>
    <w:rsid w:val="00E76999"/>
    <w:rsid w:val="00E777F3"/>
    <w:rsid w:val="00E80BC8"/>
    <w:rsid w:val="00E80EA7"/>
    <w:rsid w:val="00E841ED"/>
    <w:rsid w:val="00EB3B5C"/>
    <w:rsid w:val="00EB646B"/>
    <w:rsid w:val="00EC30A5"/>
    <w:rsid w:val="00EC3766"/>
    <w:rsid w:val="00EC4170"/>
    <w:rsid w:val="00EC6006"/>
    <w:rsid w:val="00EC77AE"/>
    <w:rsid w:val="00ED1AB8"/>
    <w:rsid w:val="00ED338F"/>
    <w:rsid w:val="00EE16DE"/>
    <w:rsid w:val="00EE5F36"/>
    <w:rsid w:val="00EF06C2"/>
    <w:rsid w:val="00F03043"/>
    <w:rsid w:val="00F057E7"/>
    <w:rsid w:val="00F124AF"/>
    <w:rsid w:val="00F167DE"/>
    <w:rsid w:val="00F169B1"/>
    <w:rsid w:val="00F221B4"/>
    <w:rsid w:val="00F222A2"/>
    <w:rsid w:val="00F264D4"/>
    <w:rsid w:val="00F27E2A"/>
    <w:rsid w:val="00F40515"/>
    <w:rsid w:val="00F41392"/>
    <w:rsid w:val="00F43E1F"/>
    <w:rsid w:val="00F53B3F"/>
    <w:rsid w:val="00F54B24"/>
    <w:rsid w:val="00F569D4"/>
    <w:rsid w:val="00F57A86"/>
    <w:rsid w:val="00F61F5B"/>
    <w:rsid w:val="00F62890"/>
    <w:rsid w:val="00F66648"/>
    <w:rsid w:val="00F71A8B"/>
    <w:rsid w:val="00F756B3"/>
    <w:rsid w:val="00F774C5"/>
    <w:rsid w:val="00F8031A"/>
    <w:rsid w:val="00F85ECB"/>
    <w:rsid w:val="00F93762"/>
    <w:rsid w:val="00F97945"/>
    <w:rsid w:val="00FA182E"/>
    <w:rsid w:val="00FA5248"/>
    <w:rsid w:val="00FB0E95"/>
    <w:rsid w:val="00FB5856"/>
    <w:rsid w:val="00FC519A"/>
    <w:rsid w:val="00FD6999"/>
    <w:rsid w:val="00FF3956"/>
  </w:rsids>
  <m:mathPr>
    <m:mathFont m:val="Cambria Math"/>
    <m:brkBin m:val="before"/>
    <m:brkBinSub m:val="--"/>
    <m:smallFrac m:val="off"/>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3314"/>
    <o:shapelayout v:ext="edit">
      <o:idmap v:ext="edit" data="1"/>
      <o:rules v:ext="edit">
        <o:r id="V:Rule2" type="connector" idref="#_x0000_s114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1F31"/>
  </w:style>
  <w:style w:type="paragraph" w:styleId="Ttulo3">
    <w:name w:val="heading 3"/>
    <w:basedOn w:val="Normal"/>
    <w:next w:val="Normal"/>
    <w:link w:val="Ttulo3Car"/>
    <w:qFormat/>
    <w:rsid w:val="00420E58"/>
    <w:pPr>
      <w:keepNext/>
      <w:spacing w:after="0" w:line="240" w:lineRule="auto"/>
      <w:outlineLvl w:val="2"/>
    </w:pPr>
    <w:rPr>
      <w:rFonts w:eastAsia="Times New Roman" w:cs="Times New Roman"/>
      <w:szCs w:val="24"/>
      <w:u w:val="single"/>
      <w:lang w:val="es-ES" w:eastAsia="es-ES"/>
    </w:rPr>
  </w:style>
  <w:style w:type="paragraph" w:styleId="Ttulo5">
    <w:name w:val="heading 5"/>
    <w:basedOn w:val="Normal"/>
    <w:next w:val="Normal"/>
    <w:link w:val="Ttulo5Car"/>
    <w:uiPriority w:val="9"/>
    <w:semiHidden/>
    <w:unhideWhenUsed/>
    <w:qFormat/>
    <w:rsid w:val="00457889"/>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qFormat/>
    <w:rsid w:val="00457889"/>
    <w:pPr>
      <w:spacing w:before="240" w:after="60" w:line="240" w:lineRule="auto"/>
      <w:outlineLvl w:val="5"/>
    </w:pPr>
    <w:rPr>
      <w:rFonts w:eastAsia="Times New Roman" w:cs="Times New Roman"/>
      <w:b/>
      <w:bCs/>
      <w:sz w:val="22"/>
      <w:lang w:val="pt-BR"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04219"/>
    <w:pPr>
      <w:ind w:left="720"/>
      <w:contextualSpacing/>
    </w:pPr>
  </w:style>
  <w:style w:type="paragraph" w:styleId="Textodeglobo">
    <w:name w:val="Balloon Text"/>
    <w:basedOn w:val="Normal"/>
    <w:link w:val="TextodegloboCar"/>
    <w:uiPriority w:val="99"/>
    <w:semiHidden/>
    <w:unhideWhenUsed/>
    <w:rsid w:val="00C5152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5152C"/>
    <w:rPr>
      <w:rFonts w:ascii="Tahoma" w:hAnsi="Tahoma" w:cs="Tahoma"/>
      <w:sz w:val="16"/>
      <w:szCs w:val="16"/>
    </w:rPr>
  </w:style>
  <w:style w:type="character" w:styleId="Hipervnculo">
    <w:name w:val="Hyperlink"/>
    <w:basedOn w:val="Fuentedeprrafopredeter"/>
    <w:uiPriority w:val="99"/>
    <w:unhideWhenUsed/>
    <w:rsid w:val="005846B9"/>
    <w:rPr>
      <w:color w:val="0000FF" w:themeColor="hyperlink"/>
      <w:u w:val="single"/>
    </w:rPr>
  </w:style>
  <w:style w:type="character" w:customStyle="1" w:styleId="contents1">
    <w:name w:val="contents1"/>
    <w:basedOn w:val="Fuentedeprrafopredeter"/>
    <w:rsid w:val="00AB3D00"/>
    <w:rPr>
      <w:rFonts w:ascii="Arial" w:hAnsi="Arial" w:cs="Arial" w:hint="default"/>
      <w:b w:val="0"/>
      <w:bCs w:val="0"/>
      <w:i w:val="0"/>
      <w:iCs w:val="0"/>
      <w:sz w:val="21"/>
      <w:szCs w:val="21"/>
    </w:rPr>
  </w:style>
  <w:style w:type="paragraph" w:styleId="NormalWeb">
    <w:name w:val="Normal (Web)"/>
    <w:basedOn w:val="Normal"/>
    <w:uiPriority w:val="99"/>
    <w:rsid w:val="002F051F"/>
    <w:pPr>
      <w:spacing w:before="100" w:beforeAutospacing="1" w:after="100" w:afterAutospacing="1" w:line="240" w:lineRule="auto"/>
    </w:pPr>
    <w:rPr>
      <w:rFonts w:eastAsia="Times New Roman" w:cs="Times New Roman"/>
      <w:szCs w:val="24"/>
      <w:lang w:val="es-ES" w:eastAsia="es-ES"/>
    </w:rPr>
  </w:style>
  <w:style w:type="character" w:customStyle="1" w:styleId="corchete-llamada1">
    <w:name w:val="corchete-llamada1"/>
    <w:basedOn w:val="Fuentedeprrafopredeter"/>
    <w:rsid w:val="00D4666F"/>
    <w:rPr>
      <w:vanish/>
      <w:webHidden w:val="0"/>
      <w:specVanish w:val="0"/>
    </w:rPr>
  </w:style>
  <w:style w:type="paragraph" w:styleId="Encabezado">
    <w:name w:val="header"/>
    <w:basedOn w:val="Normal"/>
    <w:link w:val="EncabezadoCar"/>
    <w:uiPriority w:val="99"/>
    <w:unhideWhenUsed/>
    <w:rsid w:val="005E235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E235F"/>
  </w:style>
  <w:style w:type="paragraph" w:styleId="Piedepgina">
    <w:name w:val="footer"/>
    <w:basedOn w:val="Normal"/>
    <w:link w:val="PiedepginaCar"/>
    <w:uiPriority w:val="99"/>
    <w:unhideWhenUsed/>
    <w:rsid w:val="005E235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E235F"/>
  </w:style>
  <w:style w:type="character" w:customStyle="1" w:styleId="Ttulo3Car">
    <w:name w:val="Título 3 Car"/>
    <w:basedOn w:val="Fuentedeprrafopredeter"/>
    <w:link w:val="Ttulo3"/>
    <w:rsid w:val="00420E58"/>
    <w:rPr>
      <w:rFonts w:eastAsia="Times New Roman" w:cs="Times New Roman"/>
      <w:szCs w:val="24"/>
      <w:u w:val="single"/>
      <w:lang w:val="es-ES" w:eastAsia="es-ES"/>
    </w:rPr>
  </w:style>
  <w:style w:type="character" w:customStyle="1" w:styleId="Ttulo5Car">
    <w:name w:val="Título 5 Car"/>
    <w:basedOn w:val="Fuentedeprrafopredeter"/>
    <w:link w:val="Ttulo5"/>
    <w:uiPriority w:val="9"/>
    <w:semiHidden/>
    <w:rsid w:val="00457889"/>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rsid w:val="00457889"/>
    <w:rPr>
      <w:rFonts w:eastAsia="Times New Roman" w:cs="Times New Roman"/>
      <w:b/>
      <w:bCs/>
      <w:sz w:val="22"/>
      <w:lang w:val="pt-BR" w:eastAsia="es-ES"/>
    </w:rPr>
  </w:style>
</w:styles>
</file>

<file path=word/webSettings.xml><?xml version="1.0" encoding="utf-8"?>
<w:webSettings xmlns:r="http://schemas.openxmlformats.org/officeDocument/2006/relationships" xmlns:w="http://schemas.openxmlformats.org/wordprocessingml/2006/main">
  <w:divs>
    <w:div w:id="73091829">
      <w:bodyDiv w:val="1"/>
      <w:marLeft w:val="0"/>
      <w:marRight w:val="0"/>
      <w:marTop w:val="0"/>
      <w:marBottom w:val="0"/>
      <w:divBdr>
        <w:top w:val="none" w:sz="0" w:space="0" w:color="auto"/>
        <w:left w:val="none" w:sz="0" w:space="0" w:color="auto"/>
        <w:bottom w:val="none" w:sz="0" w:space="0" w:color="auto"/>
        <w:right w:val="none" w:sz="0" w:space="0" w:color="auto"/>
      </w:divBdr>
    </w:div>
    <w:div w:id="506749282">
      <w:bodyDiv w:val="1"/>
      <w:marLeft w:val="0"/>
      <w:marRight w:val="0"/>
      <w:marTop w:val="0"/>
      <w:marBottom w:val="0"/>
      <w:divBdr>
        <w:top w:val="none" w:sz="0" w:space="0" w:color="auto"/>
        <w:left w:val="none" w:sz="0" w:space="0" w:color="auto"/>
        <w:bottom w:val="none" w:sz="0" w:space="0" w:color="auto"/>
        <w:right w:val="none" w:sz="0" w:space="0" w:color="auto"/>
      </w:divBdr>
    </w:div>
    <w:div w:id="972757105">
      <w:bodyDiv w:val="1"/>
      <w:marLeft w:val="0"/>
      <w:marRight w:val="0"/>
      <w:marTop w:val="0"/>
      <w:marBottom w:val="0"/>
      <w:divBdr>
        <w:top w:val="none" w:sz="0" w:space="0" w:color="auto"/>
        <w:left w:val="none" w:sz="0" w:space="0" w:color="auto"/>
        <w:bottom w:val="none" w:sz="0" w:space="0" w:color="auto"/>
        <w:right w:val="none" w:sz="0" w:space="0" w:color="auto"/>
      </w:divBdr>
    </w:div>
    <w:div w:id="1268737974">
      <w:bodyDiv w:val="1"/>
      <w:marLeft w:val="0"/>
      <w:marRight w:val="0"/>
      <w:marTop w:val="0"/>
      <w:marBottom w:val="0"/>
      <w:divBdr>
        <w:top w:val="none" w:sz="0" w:space="0" w:color="auto"/>
        <w:left w:val="none" w:sz="0" w:space="0" w:color="auto"/>
        <w:bottom w:val="none" w:sz="0" w:space="0" w:color="auto"/>
        <w:right w:val="none" w:sz="0" w:space="0" w:color="auto"/>
      </w:divBdr>
    </w:div>
    <w:div w:id="1343976392">
      <w:bodyDiv w:val="1"/>
      <w:marLeft w:val="0"/>
      <w:marRight w:val="0"/>
      <w:marTop w:val="0"/>
      <w:marBottom w:val="0"/>
      <w:divBdr>
        <w:top w:val="none" w:sz="0" w:space="0" w:color="auto"/>
        <w:left w:val="none" w:sz="0" w:space="0" w:color="auto"/>
        <w:bottom w:val="none" w:sz="0" w:space="0" w:color="auto"/>
        <w:right w:val="none" w:sz="0" w:space="0" w:color="auto"/>
      </w:divBdr>
    </w:div>
    <w:div w:id="1684739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hyperlink" Target="https://es.wikipedia.org/wiki/Mar_del_Norte"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es.wikipedia.org/wiki/Europa" TargetMode="External"/><Relationship Id="rId17" Type="http://schemas.openxmlformats.org/officeDocument/2006/relationships/hyperlink" Target="https://es.wikipedia.org/wiki/Canal_(v%C3%ADa_artificial_de_agua)" TargetMode="External"/><Relationship Id="rId2" Type="http://schemas.openxmlformats.org/officeDocument/2006/relationships/numbering" Target="numbering.xml"/><Relationship Id="rId16" Type="http://schemas.openxmlformats.org/officeDocument/2006/relationships/hyperlink" Target="https://es.wikipedia.org/wiki/Danubio"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hyperlink" Target="https://es.wikipedia.org/wiki/R%C3%ADo_Rin" TargetMode="External"/><Relationship Id="rId10" Type="http://schemas.openxmlformats.org/officeDocument/2006/relationships/image" Target="media/image4.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hyperlink" Target="https://es.wikipedia.org/wiki/Mar_Negro"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C68FC4BF-69F0-40AE-A554-1BAAF5663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1530</Words>
  <Characters>8419</Characters>
  <Application>Microsoft Office Word</Application>
  <DocSecurity>0</DocSecurity>
  <Lines>70</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9930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Santucci</dc:creator>
  <cp:lastModifiedBy>Santucci</cp:lastModifiedBy>
  <cp:revision>2</cp:revision>
  <cp:lastPrinted>2016-04-21T22:49:00Z</cp:lastPrinted>
  <dcterms:created xsi:type="dcterms:W3CDTF">2016-04-21T22:51:00Z</dcterms:created>
  <dcterms:modified xsi:type="dcterms:W3CDTF">2016-04-21T22:51:00Z</dcterms:modified>
</cp:coreProperties>
</file>